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C49571" w14:textId="38B723CC" w:rsidR="00BE413C" w:rsidRPr="00AD06CE" w:rsidRDefault="00DA56DF" w:rsidP="00DA56DF">
      <w:pPr>
        <w:jc w:val="center"/>
        <w:rPr>
          <w:sz w:val="36"/>
          <w:szCs w:val="36"/>
          <w:u w:val="single"/>
        </w:rPr>
      </w:pPr>
      <w:r w:rsidRPr="00AD06CE">
        <w:rPr>
          <w:sz w:val="36"/>
          <w:szCs w:val="36"/>
          <w:u w:val="single"/>
        </w:rPr>
        <w:t>Real time point cloud comparison and capture for a 3D printing process</w:t>
      </w:r>
    </w:p>
    <w:p w14:paraId="2A8A096C" w14:textId="77777777" w:rsidR="00DA56DF" w:rsidRPr="00AD06CE" w:rsidRDefault="00DA56DF"/>
    <w:tbl>
      <w:tblPr>
        <w:tblStyle w:val="TableGrid"/>
        <w:tblW w:w="0" w:type="auto"/>
        <w:tblLook w:val="04A0" w:firstRow="1" w:lastRow="0" w:firstColumn="1" w:lastColumn="0" w:noHBand="0" w:noVBand="1"/>
      </w:tblPr>
      <w:tblGrid>
        <w:gridCol w:w="1885"/>
        <w:gridCol w:w="7465"/>
      </w:tblGrid>
      <w:tr w:rsidR="000F4F61" w:rsidRPr="00AD06CE" w14:paraId="6F0D5F3D" w14:textId="77777777" w:rsidTr="00DB0E51">
        <w:tc>
          <w:tcPr>
            <w:tcW w:w="1885" w:type="dxa"/>
          </w:tcPr>
          <w:p w14:paraId="37C7A9D6" w14:textId="77777777" w:rsidR="000F4F61" w:rsidRPr="00AD06CE" w:rsidRDefault="000F4F61" w:rsidP="00F76BE6">
            <w:pPr>
              <w:rPr>
                <w:b/>
                <w:bCs/>
              </w:rPr>
            </w:pPr>
            <w:r w:rsidRPr="00AD06CE">
              <w:rPr>
                <w:b/>
                <w:bCs/>
              </w:rPr>
              <w:t>Team Member</w:t>
            </w:r>
          </w:p>
        </w:tc>
        <w:tc>
          <w:tcPr>
            <w:tcW w:w="7465" w:type="dxa"/>
          </w:tcPr>
          <w:p w14:paraId="01CB4B1E" w14:textId="77777777" w:rsidR="000F4F61" w:rsidRPr="00AD06CE" w:rsidRDefault="000F4F61" w:rsidP="00F76BE6">
            <w:r w:rsidRPr="00AD06CE">
              <w:t>Ankush Kumar Mishra</w:t>
            </w:r>
          </w:p>
        </w:tc>
      </w:tr>
      <w:tr w:rsidR="000F4F61" w:rsidRPr="00AD06CE" w14:paraId="5974F9A6" w14:textId="77777777" w:rsidTr="00DB0E51">
        <w:tc>
          <w:tcPr>
            <w:tcW w:w="1885" w:type="dxa"/>
          </w:tcPr>
          <w:p w14:paraId="6F0BA0D8" w14:textId="77777777" w:rsidR="000F4F61" w:rsidRPr="00AD06CE" w:rsidRDefault="000F4F61" w:rsidP="00F76BE6">
            <w:pPr>
              <w:rPr>
                <w:b/>
                <w:bCs/>
              </w:rPr>
            </w:pPr>
            <w:r w:rsidRPr="00AD06CE">
              <w:rPr>
                <w:b/>
                <w:bCs/>
              </w:rPr>
              <w:t>Project Type</w:t>
            </w:r>
          </w:p>
        </w:tc>
        <w:tc>
          <w:tcPr>
            <w:tcW w:w="7465" w:type="dxa"/>
          </w:tcPr>
          <w:p w14:paraId="2C266ECA" w14:textId="77777777" w:rsidR="000F4F61" w:rsidRPr="00AD06CE" w:rsidRDefault="000F4F61" w:rsidP="00F76BE6">
            <w:r w:rsidRPr="00AD06CE">
              <w:t>Solid Modelling/Academia</w:t>
            </w:r>
          </w:p>
        </w:tc>
      </w:tr>
    </w:tbl>
    <w:p w14:paraId="202D7DE3" w14:textId="767B6FB5" w:rsidR="00BE413C" w:rsidRPr="00AD06CE" w:rsidRDefault="00BE413C"/>
    <w:p w14:paraId="78797533" w14:textId="463381DA" w:rsidR="00AB15FB" w:rsidRPr="00AD06CE" w:rsidRDefault="00AB15FB">
      <w:pPr>
        <w:rPr>
          <w:b/>
          <w:bCs/>
          <w:sz w:val="28"/>
          <w:szCs w:val="28"/>
          <w:u w:val="single"/>
        </w:rPr>
      </w:pPr>
      <w:r w:rsidRPr="00AD06CE">
        <w:rPr>
          <w:b/>
          <w:bCs/>
          <w:sz w:val="28"/>
          <w:szCs w:val="28"/>
          <w:u w:val="single"/>
        </w:rPr>
        <w:t>Vision</w:t>
      </w:r>
    </w:p>
    <w:p w14:paraId="16F9C5B0" w14:textId="631C48F1" w:rsidR="00AB15FB" w:rsidRPr="00AD06CE" w:rsidRDefault="00AB15FB">
      <w:pPr>
        <w:rPr>
          <w:b/>
          <w:bCs/>
          <w:sz w:val="28"/>
          <w:szCs w:val="28"/>
          <w:u w:val="single"/>
        </w:rPr>
      </w:pPr>
    </w:p>
    <w:p w14:paraId="62C042A7" w14:textId="5A1D0ACF" w:rsidR="009828B0" w:rsidRPr="00AD06CE" w:rsidRDefault="00AB15FB" w:rsidP="009828B0">
      <w:pPr>
        <w:jc w:val="both"/>
      </w:pPr>
      <w:r w:rsidRPr="00AD06CE">
        <w:t xml:space="preserve">The fourth industrial revolution or Industry 4.0 envisages a manufacturing system where the differences between the physical and the digital world is blurred. A simulation of the entire physical process is required </w:t>
      </w:r>
      <w:r w:rsidR="00AE40CE" w:rsidRPr="00AD06CE">
        <w:t xml:space="preserve">to </w:t>
      </w:r>
      <w:r w:rsidR="009828B0" w:rsidRPr="00AD06CE">
        <w:t xml:space="preserve">be done digitally. A digital twin of the physical process needs to be created for Industry 4.0. </w:t>
      </w:r>
      <w:r w:rsidRPr="00AD06CE">
        <w:t xml:space="preserve"> </w:t>
      </w:r>
      <w:r w:rsidR="009828B0" w:rsidRPr="00AD06CE">
        <w:rPr>
          <w:rFonts w:eastAsiaTheme="minorHAnsi"/>
        </w:rPr>
        <w:t>A widely accepted definition of a digital twin</w:t>
      </w:r>
      <w:r w:rsidR="009828B0" w:rsidRPr="00AD06CE">
        <w:t xml:space="preserve"> </w:t>
      </w:r>
      <w:r w:rsidR="009828B0" w:rsidRPr="00AD06CE">
        <w:rPr>
          <w:rFonts w:eastAsiaTheme="minorHAnsi"/>
        </w:rPr>
        <w:t xml:space="preserve">is “an integrated </w:t>
      </w:r>
      <w:r w:rsidR="009828B0" w:rsidRPr="00AD06CE">
        <w:t>multi physics</w:t>
      </w:r>
      <w:r w:rsidR="009828B0" w:rsidRPr="00AD06CE">
        <w:rPr>
          <w:rFonts w:eastAsiaTheme="minorHAnsi"/>
        </w:rPr>
        <w:t>, multiscale, probabilistic simulation of a system/product that uses best available</w:t>
      </w:r>
      <w:r w:rsidR="009828B0" w:rsidRPr="00AD06CE">
        <w:t xml:space="preserve"> </w:t>
      </w:r>
      <w:r w:rsidR="009828B0" w:rsidRPr="00AD06CE">
        <w:rPr>
          <w:rFonts w:eastAsiaTheme="minorHAnsi"/>
        </w:rPr>
        <w:t>physical models, sensor updates, product history to mirror the state of its</w:t>
      </w:r>
      <w:r w:rsidR="009828B0" w:rsidRPr="00AD06CE">
        <w:t xml:space="preserve"> </w:t>
      </w:r>
      <w:r w:rsidR="009828B0" w:rsidRPr="00AD06CE">
        <w:rPr>
          <w:rFonts w:eastAsiaTheme="minorHAnsi"/>
        </w:rPr>
        <w:t xml:space="preserve">corresponding </w:t>
      </w:r>
      <w:r w:rsidR="009828B0" w:rsidRPr="00AD06CE">
        <w:t xml:space="preserve">twin” [1]. Once the digital twin is created, the </w:t>
      </w:r>
      <w:r w:rsidR="00ED36E0" w:rsidRPr="00AD06CE">
        <w:t xml:space="preserve">manufacturing </w:t>
      </w:r>
      <w:r w:rsidR="009828B0" w:rsidRPr="00AD06CE">
        <w:t xml:space="preserve">process needs to be monitored by sensors. This </w:t>
      </w:r>
      <w:r w:rsidR="00ED36E0" w:rsidRPr="00AD06CE">
        <w:t xml:space="preserve">digital twin and the product of the process is then compared to see if the manufacturing standards are met. </w:t>
      </w:r>
      <w:r w:rsidR="00EC2823" w:rsidRPr="00AD06CE">
        <w:t>The process has been explained in Fig.</w:t>
      </w:r>
      <w:r w:rsidR="00EC2823" w:rsidRPr="00AD06CE">
        <w:rPr>
          <w:b/>
          <w:bCs/>
        </w:rPr>
        <w:t xml:space="preserve"> </w:t>
      </w:r>
      <w:r w:rsidR="00EC2823" w:rsidRPr="00AD06CE">
        <w:t xml:space="preserve">1. </w:t>
      </w:r>
      <w:r w:rsidR="000E1140" w:rsidRPr="00AD06CE">
        <w:t xml:space="preserve">We have the process monitoring of the manufacturing bed </w:t>
      </w:r>
      <w:r w:rsidR="00B93D50" w:rsidRPr="00AD06CE">
        <w:t>through the sensor. We simultaneously compute the digital twin on the computing bed and then we do the comparison to determine the differences between them.</w:t>
      </w:r>
    </w:p>
    <w:p w14:paraId="212ABDC5" w14:textId="77777777" w:rsidR="00ED36E0" w:rsidRPr="00AD06CE" w:rsidRDefault="00ED36E0" w:rsidP="009828B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D36E0" w:rsidRPr="00AD06CE" w14:paraId="692D3AAF" w14:textId="77777777" w:rsidTr="000A184E">
        <w:tc>
          <w:tcPr>
            <w:tcW w:w="9350" w:type="dxa"/>
          </w:tcPr>
          <w:p w14:paraId="2606AD25" w14:textId="0EBBCE47" w:rsidR="00ED36E0" w:rsidRPr="00AD06CE" w:rsidRDefault="00ED36E0" w:rsidP="00ED36E0">
            <w:pPr>
              <w:jc w:val="center"/>
            </w:pPr>
            <w:r w:rsidRPr="00AD06CE">
              <w:drawing>
                <wp:inline distT="0" distB="0" distL="0" distR="0" wp14:anchorId="55E543E5" wp14:editId="6CBDD6E7">
                  <wp:extent cx="4226560" cy="2377440"/>
                  <wp:effectExtent l="0" t="0" r="2540" b="0"/>
                  <wp:docPr id="3" name="Picture 2">
                    <a:extLst xmlns:a="http://schemas.openxmlformats.org/drawingml/2006/main">
                      <a:ext uri="{FF2B5EF4-FFF2-40B4-BE49-F238E27FC236}">
                        <a16:creationId xmlns:a16="http://schemas.microsoft.com/office/drawing/2014/main" id="{7416F478-EFD4-E74B-8A71-A8224DEC9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416F478-EFD4-E74B-8A71-A8224DEC975A}"/>
                              </a:ext>
                            </a:extLst>
                          </pic:cNvPr>
                          <pic:cNvPicPr>
                            <a:picLocks noChangeAspect="1"/>
                          </pic:cNvPicPr>
                        </pic:nvPicPr>
                        <pic:blipFill>
                          <a:blip r:embed="rId5"/>
                          <a:stretch>
                            <a:fillRect/>
                          </a:stretch>
                        </pic:blipFill>
                        <pic:spPr>
                          <a:xfrm>
                            <a:off x="0" y="0"/>
                            <a:ext cx="4226560" cy="2377440"/>
                          </a:xfrm>
                          <a:prstGeom prst="rect">
                            <a:avLst/>
                          </a:prstGeom>
                        </pic:spPr>
                      </pic:pic>
                    </a:graphicData>
                  </a:graphic>
                </wp:inline>
              </w:drawing>
            </w:r>
          </w:p>
        </w:tc>
      </w:tr>
      <w:tr w:rsidR="00ED36E0" w:rsidRPr="00AD06CE" w14:paraId="03D9C0A8" w14:textId="77777777" w:rsidTr="000A184E">
        <w:tc>
          <w:tcPr>
            <w:tcW w:w="9350" w:type="dxa"/>
          </w:tcPr>
          <w:p w14:paraId="0731280A" w14:textId="37319B9E" w:rsidR="00ED36E0" w:rsidRPr="00AD06CE" w:rsidRDefault="00ED36E0" w:rsidP="00ED36E0">
            <w:pPr>
              <w:jc w:val="center"/>
            </w:pPr>
            <w:r w:rsidRPr="00AD06CE">
              <w:t>Figure 1: Real time comparison of the manufacturing process</w:t>
            </w:r>
          </w:p>
        </w:tc>
      </w:tr>
    </w:tbl>
    <w:p w14:paraId="20AB6F92" w14:textId="77777777" w:rsidR="00ED36E0" w:rsidRPr="00AD06CE" w:rsidRDefault="00ED36E0" w:rsidP="009828B0">
      <w:pPr>
        <w:jc w:val="both"/>
        <w:rPr>
          <w:rFonts w:eastAsiaTheme="minorHAnsi"/>
        </w:rPr>
      </w:pPr>
    </w:p>
    <w:p w14:paraId="4F272A41" w14:textId="6FD31195" w:rsidR="00AB15FB" w:rsidRPr="00AD06CE" w:rsidRDefault="0060398F">
      <w:pPr>
        <w:rPr>
          <w:b/>
          <w:bCs/>
          <w:sz w:val="28"/>
          <w:szCs w:val="28"/>
          <w:u w:val="single"/>
        </w:rPr>
      </w:pPr>
      <w:r w:rsidRPr="00AD06CE">
        <w:rPr>
          <w:b/>
          <w:bCs/>
          <w:sz w:val="28"/>
          <w:szCs w:val="28"/>
          <w:u w:val="single"/>
        </w:rPr>
        <w:t>Goal</w:t>
      </w:r>
    </w:p>
    <w:p w14:paraId="3B98E919" w14:textId="7158675F" w:rsidR="005F1A57" w:rsidRPr="00AD06CE" w:rsidRDefault="005F1A57">
      <w:pPr>
        <w:rPr>
          <w:b/>
          <w:bCs/>
          <w:u w:val="single"/>
        </w:rPr>
      </w:pPr>
    </w:p>
    <w:p w14:paraId="4F3824DF" w14:textId="200FFA76" w:rsidR="000A184E" w:rsidRPr="00AD06CE" w:rsidRDefault="005F1A57" w:rsidP="00AC4C98">
      <w:pPr>
        <w:jc w:val="both"/>
      </w:pPr>
      <w:r w:rsidRPr="00AD06CE">
        <w:t xml:space="preserve">With this larger vision in mind, we focus on characterization of the geometric aspect of a 3D printing process. We capture the point cloud information of the 3D printed object and compare it with its digital twin. </w:t>
      </w:r>
      <w:r w:rsidR="00AC4C98" w:rsidRPr="00AD06CE">
        <w:t xml:space="preserve">The entire process can be broadly divided into the categories of </w:t>
      </w:r>
      <w:proofErr w:type="spellStart"/>
      <w:r w:rsidR="00AC4C98" w:rsidRPr="00AD06CE">
        <w:t>i</w:t>
      </w:r>
      <w:proofErr w:type="spellEnd"/>
      <w:r w:rsidR="00AC4C98" w:rsidRPr="00AD06CE">
        <w:t xml:space="preserve">) point cloud filtering ii) point cloud registration iii) point cloud comparison. The filtering is done on the actual point cloud of the printing process while the registration and comparison require the </w:t>
      </w:r>
      <w:r w:rsidR="000A184E" w:rsidRPr="00AD06CE">
        <w:t xml:space="preserve">both the actual point cloud and the theoretical point cloud (digital twin).  Also, the larger goal is to do the entire process in </w:t>
      </w:r>
      <w:r w:rsidR="00120A8E" w:rsidRPr="00AD06CE">
        <w:t>real time.</w:t>
      </w:r>
    </w:p>
    <w:p w14:paraId="69A98A1E" w14:textId="7D914F94" w:rsidR="00120A8E" w:rsidRPr="00AD06CE" w:rsidRDefault="00120A8E" w:rsidP="00AC4C98">
      <w:pPr>
        <w:jc w:val="both"/>
      </w:pPr>
    </w:p>
    <w:p w14:paraId="063FA61D" w14:textId="25166721" w:rsidR="00120A8E" w:rsidRPr="00AD06CE" w:rsidRDefault="00120A8E" w:rsidP="00AC4C98">
      <w:pPr>
        <w:jc w:val="both"/>
        <w:rPr>
          <w:b/>
          <w:bCs/>
          <w:sz w:val="28"/>
          <w:szCs w:val="28"/>
          <w:u w:val="single"/>
        </w:rPr>
      </w:pPr>
      <w:r w:rsidRPr="00AD06CE">
        <w:rPr>
          <w:b/>
          <w:bCs/>
          <w:sz w:val="28"/>
          <w:szCs w:val="28"/>
          <w:u w:val="single"/>
        </w:rPr>
        <w:t>Manufacturing Bed</w:t>
      </w:r>
    </w:p>
    <w:p w14:paraId="3654A4DC" w14:textId="512EFBDF" w:rsidR="00120A8E" w:rsidRPr="00AD06CE" w:rsidRDefault="00120A8E" w:rsidP="00AC4C98">
      <w:pPr>
        <w:jc w:val="both"/>
      </w:pPr>
    </w:p>
    <w:p w14:paraId="12818D1B" w14:textId="77777777" w:rsidR="00120A8E" w:rsidRPr="00AD06CE" w:rsidRDefault="00120A8E" w:rsidP="00AC4C98">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20A8E" w:rsidRPr="00AD06CE" w14:paraId="4D182979" w14:textId="77777777" w:rsidTr="00F76BE6">
        <w:tc>
          <w:tcPr>
            <w:tcW w:w="9350" w:type="dxa"/>
          </w:tcPr>
          <w:p w14:paraId="7C0B0051" w14:textId="6C5237DA" w:rsidR="00120A8E" w:rsidRPr="00AD06CE" w:rsidRDefault="00120A8E" w:rsidP="00F76BE6">
            <w:pPr>
              <w:jc w:val="center"/>
            </w:pPr>
            <w:r w:rsidRPr="00AD06CE">
              <w:drawing>
                <wp:inline distT="0" distB="0" distL="0" distR="0" wp14:anchorId="2935A341" wp14:editId="09C4AE3D">
                  <wp:extent cx="4500118" cy="2560320"/>
                  <wp:effectExtent l="0" t="0" r="0" b="5080"/>
                  <wp:docPr id="4" name="Picture 3">
                    <a:extLst xmlns:a="http://schemas.openxmlformats.org/drawingml/2006/main">
                      <a:ext uri="{FF2B5EF4-FFF2-40B4-BE49-F238E27FC236}">
                        <a16:creationId xmlns:a16="http://schemas.microsoft.com/office/drawing/2014/main" id="{C071758D-1CA6-9844-B8BB-FBFF5C01A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71758D-1CA6-9844-B8BB-FBFF5C01A139}"/>
                              </a:ext>
                            </a:extLst>
                          </pic:cNvPr>
                          <pic:cNvPicPr>
                            <a:picLocks noChangeAspect="1"/>
                          </pic:cNvPicPr>
                        </pic:nvPicPr>
                        <pic:blipFill>
                          <a:blip r:embed="rId6"/>
                          <a:stretch>
                            <a:fillRect/>
                          </a:stretch>
                        </pic:blipFill>
                        <pic:spPr>
                          <a:xfrm>
                            <a:off x="0" y="0"/>
                            <a:ext cx="4500118" cy="2560320"/>
                          </a:xfrm>
                          <a:prstGeom prst="rect">
                            <a:avLst/>
                          </a:prstGeom>
                        </pic:spPr>
                      </pic:pic>
                    </a:graphicData>
                  </a:graphic>
                </wp:inline>
              </w:drawing>
            </w:r>
          </w:p>
        </w:tc>
      </w:tr>
      <w:tr w:rsidR="00120A8E" w:rsidRPr="00AD06CE" w14:paraId="03AC86A1" w14:textId="77777777" w:rsidTr="00F76BE6">
        <w:tc>
          <w:tcPr>
            <w:tcW w:w="9350" w:type="dxa"/>
          </w:tcPr>
          <w:p w14:paraId="32FBDF26" w14:textId="148AAA40" w:rsidR="00120A8E" w:rsidRPr="00AD06CE" w:rsidRDefault="00120A8E" w:rsidP="00F76BE6">
            <w:pPr>
              <w:jc w:val="center"/>
            </w:pPr>
            <w:r w:rsidRPr="00AD06CE">
              <w:t xml:space="preserve">Figure </w:t>
            </w:r>
            <w:r w:rsidR="00AD06CE">
              <w:t>2</w:t>
            </w:r>
            <w:r w:rsidRPr="00AD06CE">
              <w:t xml:space="preserve">: </w:t>
            </w:r>
            <w:r w:rsidRPr="00AD06CE">
              <w:t>Manufacturing Bed</w:t>
            </w:r>
          </w:p>
        </w:tc>
      </w:tr>
    </w:tbl>
    <w:p w14:paraId="5CA51EE1" w14:textId="77777777" w:rsidR="000A184E" w:rsidRPr="00AD06CE" w:rsidRDefault="000A184E" w:rsidP="00AC4C98">
      <w:pPr>
        <w:jc w:val="both"/>
      </w:pPr>
    </w:p>
    <w:p w14:paraId="2DB00591" w14:textId="77777777" w:rsidR="00AD06CE" w:rsidRDefault="00AD06CE" w:rsidP="00AD06CE">
      <w:pPr>
        <w:jc w:val="both"/>
      </w:pPr>
      <w:r>
        <w:t xml:space="preserve">The setup for the manufacturing bed is shown in </w:t>
      </w:r>
      <w:r w:rsidRPr="00AD06CE">
        <w:t>Fig.</w:t>
      </w:r>
      <w:r>
        <w:t xml:space="preserve"> 2. </w:t>
      </w:r>
      <w:r w:rsidR="00120A8E" w:rsidRPr="00AD06CE">
        <w:t>The manufacturing bed consists of a MAKEGEAR M2 3D printer</w:t>
      </w:r>
      <w:r w:rsidR="00654338" w:rsidRPr="00AD06CE">
        <w:t xml:space="preserve"> with dimensions of 8”x 10”x 8”. The nozzle diameter is of 0.35 mm and the printer material is ABS. For our sensor we use an Intel RealSense D435 depth camera. T</w:t>
      </w:r>
      <w:r w:rsidR="00654338" w:rsidRPr="00AD06CE">
        <w:t>he camera uses stereo vision depth technology to capture the depth [</w:t>
      </w:r>
      <w:r>
        <w:t>2</w:t>
      </w:r>
      <w:r w:rsidR="00654338" w:rsidRPr="00AD06CE">
        <w:t>]. It consists of a left imager, a right imager,</w:t>
      </w:r>
      <w:r w:rsidR="00654338" w:rsidRPr="00AD06CE">
        <w:t xml:space="preserve"> </w:t>
      </w:r>
      <w:r w:rsidR="00654338" w:rsidRPr="00AD06CE">
        <w:t>and an infrared projector. The depth is calculated by correlating</w:t>
      </w:r>
      <w:r w:rsidR="00654338" w:rsidRPr="00AD06CE">
        <w:t xml:space="preserve"> </w:t>
      </w:r>
      <w:r w:rsidR="00654338" w:rsidRPr="00AD06CE">
        <w:t>the pixels of the images captured by the left and right imager.</w:t>
      </w:r>
      <w:r>
        <w:t xml:space="preserve"> </w:t>
      </w:r>
      <w:r w:rsidR="00654338" w:rsidRPr="00AD06CE">
        <w:t>It then uses the shift of a point between the two images to capture the depth.</w:t>
      </w:r>
      <w:r>
        <w:t xml:space="preserve"> </w:t>
      </w:r>
    </w:p>
    <w:p w14:paraId="24B02018" w14:textId="77777777" w:rsidR="00AD06CE" w:rsidRDefault="00AD06CE" w:rsidP="00AD06CE">
      <w:pPr>
        <w:jc w:val="both"/>
      </w:pPr>
    </w:p>
    <w:p w14:paraId="7964686E" w14:textId="1BF6A48D" w:rsidR="00654338" w:rsidRPr="00AD06CE" w:rsidRDefault="00AD06CE" w:rsidP="00AD06CE">
      <w:pPr>
        <w:jc w:val="both"/>
        <w:rPr>
          <w:b/>
          <w:bCs/>
          <w:sz w:val="28"/>
          <w:szCs w:val="28"/>
          <w:u w:val="single"/>
        </w:rPr>
      </w:pPr>
      <w:r w:rsidRPr="00AD06CE">
        <w:rPr>
          <w:b/>
          <w:bCs/>
          <w:sz w:val="28"/>
          <w:szCs w:val="28"/>
          <w:u w:val="single"/>
        </w:rPr>
        <w:t>Methodology</w:t>
      </w:r>
    </w:p>
    <w:p w14:paraId="6782A457" w14:textId="60138937" w:rsidR="005F1A57" w:rsidRDefault="005F1A57" w:rsidP="00AC4C98">
      <w:pPr>
        <w:jc w:val="both"/>
      </w:pPr>
    </w:p>
    <w:p w14:paraId="1850273F" w14:textId="6952523E" w:rsidR="00181FAB" w:rsidRDefault="00D96A3D" w:rsidP="00AC4C98">
      <w:pPr>
        <w:jc w:val="both"/>
      </w:pPr>
      <w:r>
        <w:t>As discussed before there are thre</w:t>
      </w:r>
      <w:r w:rsidR="00A113BB">
        <w:t>e</w:t>
      </w:r>
      <w:r>
        <w:t xml:space="preserve"> important tasks </w:t>
      </w:r>
      <w:r w:rsidR="00A113BB">
        <w:t xml:space="preserve">that needs to be performed in the process. We start with filtering of point cloud data. For this we use a </w:t>
      </w:r>
      <w:r w:rsidR="00A113BB" w:rsidRPr="00A113BB">
        <w:rPr>
          <w:b/>
          <w:bCs/>
        </w:rPr>
        <w:t>software</w:t>
      </w:r>
      <w:r w:rsidR="00A113BB">
        <w:t xml:space="preserve"> called </w:t>
      </w:r>
      <w:r w:rsidR="00DB0E51">
        <w:t>CloudCompare [</w:t>
      </w:r>
      <w:r w:rsidR="005E4486">
        <w:t>3]</w:t>
      </w:r>
      <w:r w:rsidR="00A113BB">
        <w:t xml:space="preserve">. We capture the point cloud information and use this software to filter out the point cloud. The result of this filtering is shown in Fig. 3. Simultaneously, on the computing bed the </w:t>
      </w:r>
      <w:r w:rsidR="00513F27">
        <w:t xml:space="preserve">digital twin of the product being manufactured needs to be created. We look at the literature </w:t>
      </w:r>
      <w:r w:rsidR="00726DC2">
        <w:t xml:space="preserve">where a framework exists </w:t>
      </w:r>
      <w:r w:rsidR="005E4486">
        <w:t>for creating a voxel representation of the CAD file of the object using voxelization algorithm [4] and the create a G-Code and voxel printing file from the voxelized model [5]. The model can be tuned to include sparsity at different levels. The G-Code generated is used for the 3D printing process. The simulated point cloud or the digital twin is shown in Fig. 4</w:t>
      </w:r>
      <w:r w:rsidR="00181FAB">
        <w:t>.</w:t>
      </w:r>
    </w:p>
    <w:p w14:paraId="770EE2AE" w14:textId="2E7F3028" w:rsidR="00181FAB" w:rsidRDefault="00181FAB" w:rsidP="00AC4C98">
      <w:pPr>
        <w:jc w:val="both"/>
      </w:pPr>
    </w:p>
    <w:p w14:paraId="24F55A82" w14:textId="3D7F8855" w:rsidR="006832FF" w:rsidRDefault="00181FAB" w:rsidP="00AC4C98">
      <w:pPr>
        <w:jc w:val="both"/>
      </w:pPr>
      <w:r>
        <w:t>Now, we have the simulated point cloud as well as the filtered point cloud. However, the filtered point cloud is just the object capture</w:t>
      </w:r>
      <w:r w:rsidR="0002675A">
        <w:t>d</w:t>
      </w:r>
      <w:r>
        <w:t xml:space="preserve"> from one view. In future there is a scope to extend this work by placing multiple cameras. We </w:t>
      </w:r>
      <w:r w:rsidR="006832FF">
        <w:t xml:space="preserve">need to perform the point cloud registration of point clouds captured from multiple cameras. The </w:t>
      </w:r>
      <w:r w:rsidR="00D1398A">
        <w:t xml:space="preserve">registration needs to be done between the filtered and </w:t>
      </w:r>
      <w:r w:rsidR="00D1398A">
        <w:lastRenderedPageBreak/>
        <w:t>simulated point clouds. Then the comparison is made between them using the CloudCompare software.</w:t>
      </w:r>
    </w:p>
    <w:p w14:paraId="606732F0" w14:textId="3E38D2A2" w:rsidR="00181FAB" w:rsidRDefault="00181FAB" w:rsidP="00AC4C98">
      <w:pPr>
        <w:jc w:val="both"/>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13BB" w:rsidRPr="00AD06CE" w14:paraId="02A57B0C" w14:textId="77777777" w:rsidTr="00F76BE6">
        <w:tc>
          <w:tcPr>
            <w:tcW w:w="9350" w:type="dxa"/>
          </w:tcPr>
          <w:p w14:paraId="48E7E0BC" w14:textId="34CBF2DD" w:rsidR="00A113BB" w:rsidRPr="00AD06CE" w:rsidRDefault="00A113BB" w:rsidP="00F76BE6">
            <w:pPr>
              <w:jc w:val="center"/>
            </w:pPr>
            <w:r w:rsidRPr="00A113BB">
              <w:drawing>
                <wp:inline distT="0" distB="0" distL="0" distR="0" wp14:anchorId="0F30C74E" wp14:editId="5D5AA598">
                  <wp:extent cx="5943600" cy="1588770"/>
                  <wp:effectExtent l="0" t="0" r="0" b="0"/>
                  <wp:docPr id="5" name="Picture 2">
                    <a:extLst xmlns:a="http://schemas.openxmlformats.org/drawingml/2006/main">
                      <a:ext uri="{FF2B5EF4-FFF2-40B4-BE49-F238E27FC236}">
                        <a16:creationId xmlns:a16="http://schemas.microsoft.com/office/drawing/2014/main" id="{1C8DDCB8-92AC-764C-AAA6-BE6389A0E4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C8DDCB8-92AC-764C-AAA6-BE6389A0E42F}"/>
                              </a:ext>
                            </a:extLst>
                          </pic:cNvPr>
                          <pic:cNvPicPr>
                            <a:picLocks noChangeAspect="1"/>
                          </pic:cNvPicPr>
                        </pic:nvPicPr>
                        <pic:blipFill>
                          <a:blip r:embed="rId7"/>
                          <a:stretch>
                            <a:fillRect/>
                          </a:stretch>
                        </pic:blipFill>
                        <pic:spPr>
                          <a:xfrm>
                            <a:off x="0" y="0"/>
                            <a:ext cx="5943600" cy="1588770"/>
                          </a:xfrm>
                          <a:prstGeom prst="rect">
                            <a:avLst/>
                          </a:prstGeom>
                        </pic:spPr>
                      </pic:pic>
                    </a:graphicData>
                  </a:graphic>
                </wp:inline>
              </w:drawing>
            </w:r>
          </w:p>
        </w:tc>
      </w:tr>
      <w:tr w:rsidR="00A113BB" w:rsidRPr="00AD06CE" w14:paraId="17F3FCDB" w14:textId="77777777" w:rsidTr="00F76BE6">
        <w:tc>
          <w:tcPr>
            <w:tcW w:w="9350" w:type="dxa"/>
          </w:tcPr>
          <w:p w14:paraId="216E1A4F" w14:textId="2A4AA289" w:rsidR="00A113BB" w:rsidRPr="00AD06CE" w:rsidRDefault="00A113BB" w:rsidP="00F76BE6">
            <w:pPr>
              <w:jc w:val="center"/>
            </w:pPr>
            <w:r w:rsidRPr="00AD06CE">
              <w:t xml:space="preserve">Figure </w:t>
            </w:r>
            <w:r>
              <w:t>3</w:t>
            </w:r>
            <w:r w:rsidRPr="00AD06CE">
              <w:t xml:space="preserve">: </w:t>
            </w:r>
            <w:r>
              <w:t>Steps for extraction of filtered point cloud information from raw point cloud</w:t>
            </w:r>
          </w:p>
        </w:tc>
      </w:tr>
    </w:tbl>
    <w:p w14:paraId="1167745D" w14:textId="77777777" w:rsidR="00A113BB" w:rsidRDefault="00A113BB" w:rsidP="00AC4C98">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1398A" w14:paraId="517F6FE7" w14:textId="77777777" w:rsidTr="003400B7">
        <w:trPr>
          <w:trHeight w:val="2160"/>
        </w:trPr>
        <w:tc>
          <w:tcPr>
            <w:tcW w:w="4675" w:type="dxa"/>
          </w:tcPr>
          <w:p w14:paraId="737ECF20" w14:textId="4EBB51A1" w:rsidR="00D1398A" w:rsidRDefault="00D1398A" w:rsidP="00D1398A">
            <w:pPr>
              <w:jc w:val="center"/>
            </w:pPr>
            <w:r w:rsidRPr="005E4486">
              <w:drawing>
                <wp:inline distT="0" distB="0" distL="0" distR="0" wp14:anchorId="0337635C" wp14:editId="62D85D46">
                  <wp:extent cx="1797557" cy="1828800"/>
                  <wp:effectExtent l="0" t="0" r="6350" b="0"/>
                  <wp:docPr id="7" name="Picture 7" descr="A picture containing shape&#10;&#10;Description automatically generated">
                    <a:extLst xmlns:a="http://schemas.openxmlformats.org/drawingml/2006/main">
                      <a:ext uri="{FF2B5EF4-FFF2-40B4-BE49-F238E27FC236}">
                        <a16:creationId xmlns:a16="http://schemas.microsoft.com/office/drawing/2014/main" id="{AFB86F14-5918-6D42-AD1D-F4A568B09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shape&#10;&#10;Description automatically generated">
                            <a:extLst>
                              <a:ext uri="{FF2B5EF4-FFF2-40B4-BE49-F238E27FC236}">
                                <a16:creationId xmlns:a16="http://schemas.microsoft.com/office/drawing/2014/main" id="{AFB86F14-5918-6D42-AD1D-F4A568B0965F}"/>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7557" cy="1828800"/>
                          </a:xfrm>
                          <a:prstGeom prst="rect">
                            <a:avLst/>
                          </a:prstGeom>
                        </pic:spPr>
                      </pic:pic>
                    </a:graphicData>
                  </a:graphic>
                </wp:inline>
              </w:drawing>
            </w:r>
          </w:p>
        </w:tc>
        <w:tc>
          <w:tcPr>
            <w:tcW w:w="4675" w:type="dxa"/>
          </w:tcPr>
          <w:p w14:paraId="62DCF3BC" w14:textId="40640046" w:rsidR="00D1398A" w:rsidRDefault="003400B7" w:rsidP="003400B7">
            <w:pPr>
              <w:jc w:val="center"/>
            </w:pPr>
            <w:r w:rsidRPr="003400B7">
              <w:drawing>
                <wp:inline distT="0" distB="0" distL="0" distR="0" wp14:anchorId="576B61AF" wp14:editId="6270A927">
                  <wp:extent cx="1742895" cy="1828800"/>
                  <wp:effectExtent l="0" t="0" r="0" b="0"/>
                  <wp:docPr id="9" name="Picture 3">
                    <a:extLst xmlns:a="http://schemas.openxmlformats.org/drawingml/2006/main">
                      <a:ext uri="{FF2B5EF4-FFF2-40B4-BE49-F238E27FC236}">
                        <a16:creationId xmlns:a16="http://schemas.microsoft.com/office/drawing/2014/main" id="{D5F0E713-CE37-4D4C-8366-2A73471F6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5F0E713-CE37-4D4C-8366-2A73471F6BD1}"/>
                              </a:ext>
                            </a:extLst>
                          </pic:cNvPr>
                          <pic:cNvPicPr>
                            <a:picLocks noChangeAspect="1"/>
                          </pic:cNvPicPr>
                        </pic:nvPicPr>
                        <pic:blipFill rotWithShape="1">
                          <a:blip r:embed="rId9"/>
                          <a:srcRect l="45725" t="925"/>
                          <a:stretch/>
                        </pic:blipFill>
                        <pic:spPr>
                          <a:xfrm>
                            <a:off x="0" y="0"/>
                            <a:ext cx="1742895" cy="1828800"/>
                          </a:xfrm>
                          <a:prstGeom prst="rect">
                            <a:avLst/>
                          </a:prstGeom>
                        </pic:spPr>
                      </pic:pic>
                    </a:graphicData>
                  </a:graphic>
                </wp:inline>
              </w:drawing>
            </w:r>
          </w:p>
        </w:tc>
      </w:tr>
      <w:tr w:rsidR="00D1398A" w14:paraId="1417735F" w14:textId="77777777" w:rsidTr="003400B7">
        <w:tc>
          <w:tcPr>
            <w:tcW w:w="467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tblGrid>
            <w:tr w:rsidR="00D1398A" w:rsidRPr="00AD06CE" w14:paraId="43A2E406" w14:textId="77777777" w:rsidTr="00F76BE6">
              <w:tc>
                <w:tcPr>
                  <w:tcW w:w="9350" w:type="dxa"/>
                </w:tcPr>
                <w:p w14:paraId="1B5915B8" w14:textId="77777777" w:rsidR="00D1398A" w:rsidRPr="00AD06CE" w:rsidRDefault="00D1398A" w:rsidP="00D1398A">
                  <w:pPr>
                    <w:jc w:val="center"/>
                  </w:pPr>
                  <w:r w:rsidRPr="00AD06CE">
                    <w:t xml:space="preserve">Figure </w:t>
                  </w:r>
                  <w:r>
                    <w:t>4</w:t>
                  </w:r>
                  <w:r w:rsidRPr="00AD06CE">
                    <w:t xml:space="preserve">: </w:t>
                  </w:r>
                  <w:r>
                    <w:t>Simulated Point Cloud</w:t>
                  </w:r>
                </w:p>
              </w:tc>
            </w:tr>
          </w:tbl>
          <w:p w14:paraId="20F4CD62" w14:textId="77777777" w:rsidR="00D1398A" w:rsidRDefault="00D1398A" w:rsidP="00D1398A">
            <w:pPr>
              <w:jc w:val="center"/>
            </w:pPr>
          </w:p>
        </w:tc>
        <w:tc>
          <w:tcPr>
            <w:tcW w:w="4675" w:type="dxa"/>
          </w:tcPr>
          <w:p w14:paraId="6A77E19F" w14:textId="2B932DD0" w:rsidR="00D1398A" w:rsidRDefault="003400B7" w:rsidP="00D1398A">
            <w:pPr>
              <w:jc w:val="center"/>
            </w:pPr>
            <w:r>
              <w:t>Figure 5: Results of the comparison</w:t>
            </w:r>
          </w:p>
        </w:tc>
      </w:tr>
    </w:tbl>
    <w:p w14:paraId="68401558" w14:textId="27F55175" w:rsidR="00A113BB" w:rsidRDefault="00A113BB" w:rsidP="00AC4C98">
      <w:pPr>
        <w:jc w:val="both"/>
      </w:pPr>
    </w:p>
    <w:p w14:paraId="0942D052" w14:textId="633E92F5" w:rsidR="00D1398A" w:rsidRDefault="00D1398A" w:rsidP="00AC4C98">
      <w:pPr>
        <w:jc w:val="both"/>
      </w:pPr>
    </w:p>
    <w:p w14:paraId="7298B18B" w14:textId="2591A02A" w:rsidR="00D1398A" w:rsidRDefault="003400B7" w:rsidP="00AC4C98">
      <w:pPr>
        <w:jc w:val="both"/>
        <w:rPr>
          <w:b/>
          <w:bCs/>
          <w:sz w:val="28"/>
          <w:szCs w:val="28"/>
          <w:u w:val="single"/>
        </w:rPr>
      </w:pPr>
      <w:r w:rsidRPr="003400B7">
        <w:rPr>
          <w:b/>
          <w:bCs/>
          <w:sz w:val="28"/>
          <w:szCs w:val="28"/>
          <w:u w:val="single"/>
        </w:rPr>
        <w:t>Results</w:t>
      </w:r>
    </w:p>
    <w:p w14:paraId="5EBA4146" w14:textId="2A67085A" w:rsidR="003400B7" w:rsidRDefault="003400B7" w:rsidP="00AC4C98">
      <w:pPr>
        <w:jc w:val="both"/>
        <w:rPr>
          <w:b/>
          <w:bCs/>
          <w:sz w:val="28"/>
          <w:szCs w:val="28"/>
          <w:u w:val="single"/>
        </w:rPr>
      </w:pPr>
    </w:p>
    <w:p w14:paraId="4DB82A14" w14:textId="30698BA0" w:rsidR="003400B7" w:rsidRDefault="003400B7" w:rsidP="00AC4C98">
      <w:pPr>
        <w:jc w:val="both"/>
      </w:pPr>
      <w:r>
        <w:t>The results are shown in Fig. 5. Most of the error is less than 1 mm. The maximum error observed was 6 mm. We see a grey patch near the foot region. This is because the error observed there was more because of a registration issue rather than an actual geometric aspect error</w:t>
      </w:r>
      <w:r w:rsidR="0002675A">
        <w:t xml:space="preserve"> and thus has been removed.</w:t>
      </w:r>
    </w:p>
    <w:p w14:paraId="460FB967" w14:textId="64487111" w:rsidR="00E87B4E" w:rsidRDefault="00E87B4E" w:rsidP="00AC4C98">
      <w:pPr>
        <w:jc w:val="both"/>
      </w:pPr>
    </w:p>
    <w:p w14:paraId="4A269269" w14:textId="6D43FECA" w:rsidR="00E87B4E" w:rsidRPr="00E87B4E" w:rsidRDefault="00E87B4E" w:rsidP="00AC4C98">
      <w:pPr>
        <w:jc w:val="both"/>
        <w:rPr>
          <w:b/>
          <w:bCs/>
          <w:sz w:val="28"/>
          <w:szCs w:val="28"/>
          <w:u w:val="single"/>
        </w:rPr>
      </w:pPr>
      <w:r w:rsidRPr="00E87B4E">
        <w:rPr>
          <w:b/>
          <w:bCs/>
          <w:sz w:val="28"/>
          <w:szCs w:val="28"/>
          <w:u w:val="single"/>
        </w:rPr>
        <w:t>Continuing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E4486" w:rsidRPr="00AD06CE" w14:paraId="50B4EB61" w14:textId="77777777" w:rsidTr="00F76BE6">
        <w:tc>
          <w:tcPr>
            <w:tcW w:w="9350" w:type="dxa"/>
          </w:tcPr>
          <w:p w14:paraId="75D6E8FB" w14:textId="71978311" w:rsidR="005E4486" w:rsidRPr="00AD06CE" w:rsidRDefault="005E4486" w:rsidP="00F76BE6">
            <w:pPr>
              <w:jc w:val="center"/>
            </w:pPr>
          </w:p>
        </w:tc>
      </w:tr>
    </w:tbl>
    <w:p w14:paraId="4E62D5CA" w14:textId="366EB9B4" w:rsidR="00B622B1" w:rsidRDefault="00E87B4E">
      <w:r>
        <w:t xml:space="preserve">We have continued work on this to make the entire process real-time. We have started with the filtering process and analyze the filtered data to come up with </w:t>
      </w:r>
      <w:r w:rsidR="0002675A">
        <w:t xml:space="preserve">depth and </w:t>
      </w:r>
      <w:proofErr w:type="spellStart"/>
      <w:r w:rsidR="0002675A">
        <w:t>rgb</w:t>
      </w:r>
      <w:proofErr w:type="spellEnd"/>
      <w:r w:rsidR="0002675A">
        <w:t xml:space="preserve"> </w:t>
      </w:r>
      <w:r>
        <w:t xml:space="preserve">masks on the raw data. </w:t>
      </w:r>
      <w:r w:rsidR="00B622B1">
        <w:t xml:space="preserve">The results are shown in Fig. 6. Other than this, we </w:t>
      </w:r>
      <w:r w:rsidR="0002675A">
        <w:t>also have</w:t>
      </w:r>
      <w:r w:rsidR="00B622B1">
        <w:t xml:space="preserve"> setup a benchmark for comparison. We used a TLS (Terrestrial Laser Scanning)</w:t>
      </w:r>
      <w:r w:rsidR="0002675A">
        <w:t>, which has at least 10x less error at same distance,</w:t>
      </w:r>
      <w:r w:rsidR="00B622B1">
        <w:t xml:space="preserve"> to scan the object from multiple view and compare it with the digital twin.</w:t>
      </w:r>
      <w:r w:rsidR="00AA029E">
        <w:t xml:space="preserve"> Multiple views and the comparison results is shown in Fig. 7 and Fig. 8.</w:t>
      </w:r>
    </w:p>
    <w:p w14:paraId="4C62BD84" w14:textId="030D537D" w:rsidR="00AA029E" w:rsidRDefault="00AA029E"/>
    <w:p w14:paraId="3148906B" w14:textId="3B79B210" w:rsidR="00AA029E" w:rsidRDefault="00AA029E">
      <w:pPr>
        <w:rPr>
          <w:b/>
          <w:bCs/>
          <w:sz w:val="28"/>
          <w:szCs w:val="28"/>
          <w:u w:val="single"/>
        </w:rPr>
      </w:pPr>
      <w:r w:rsidRPr="00AA029E">
        <w:rPr>
          <w:b/>
          <w:bCs/>
          <w:sz w:val="28"/>
          <w:szCs w:val="28"/>
          <w:u w:val="single"/>
        </w:rPr>
        <w:t>Relationship to Course Content</w:t>
      </w:r>
    </w:p>
    <w:p w14:paraId="52A2887F" w14:textId="33037EB8" w:rsidR="006B16DD" w:rsidRDefault="006B16DD">
      <w:pPr>
        <w:rPr>
          <w:b/>
          <w:bCs/>
          <w:sz w:val="28"/>
          <w:szCs w:val="28"/>
          <w:u w:val="single"/>
        </w:rPr>
      </w:pPr>
    </w:p>
    <w:p w14:paraId="282137DB" w14:textId="162A01C6" w:rsidR="006B16DD" w:rsidRPr="006B16DD" w:rsidRDefault="006B16DD" w:rsidP="006B16DD">
      <w:pPr>
        <w:jc w:val="both"/>
      </w:pPr>
      <w:r>
        <w:lastRenderedPageBreak/>
        <w:t>During the course, we came across the concepts of voxelization. The model used for 3D printing is essentially a voxelized model. The resolution can be setup to induce sparsity across the height of the model. The model is dense at top and bottom and less dense in the central region. We applied the concepts learned on voxelization in class to apply this. Moreover</w:t>
      </w:r>
      <w:r w:rsidR="00DB0E51">
        <w:t>,</w:t>
      </w:r>
      <w:r>
        <w:t xml:space="preserve"> the paper [5] that we referred to generated g-code and voxel printing file uses marching cube algorithm to identify the boundaries of the voxelized model. </w:t>
      </w:r>
    </w:p>
    <w:p w14:paraId="2F54A24C" w14:textId="0FB67676" w:rsidR="00E87B4E" w:rsidRDefault="00E87B4E"/>
    <w:p w14:paraId="65EB36E6" w14:textId="77777777" w:rsidR="00AA029E" w:rsidRDefault="00AA029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5"/>
        <w:gridCol w:w="2619"/>
        <w:gridCol w:w="4136"/>
      </w:tblGrid>
      <w:tr w:rsidR="00E87B4E" w14:paraId="2D741725" w14:textId="77777777" w:rsidTr="00B622B1">
        <w:tc>
          <w:tcPr>
            <w:tcW w:w="2595" w:type="dxa"/>
          </w:tcPr>
          <w:p w14:paraId="392506B1" w14:textId="1C827B3D" w:rsidR="00E87B4E" w:rsidRDefault="00E87B4E">
            <w:r w:rsidRPr="00E87B4E">
              <w:drawing>
                <wp:inline distT="0" distB="0" distL="0" distR="0" wp14:anchorId="54BE9792" wp14:editId="5BD11DB9">
                  <wp:extent cx="1274058" cy="1188720"/>
                  <wp:effectExtent l="12700" t="12700" r="8890" b="17780"/>
                  <wp:docPr id="17" name="Content Placeholder 4">
                    <a:extLst xmlns:a="http://schemas.openxmlformats.org/drawingml/2006/main">
                      <a:ext uri="{FF2B5EF4-FFF2-40B4-BE49-F238E27FC236}">
                        <a16:creationId xmlns:a16="http://schemas.microsoft.com/office/drawing/2014/main" id="{6D7E2CB8-F622-A64E-A340-1C36BFF9D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nt Placeholder 4">
                            <a:extLst>
                              <a:ext uri="{FF2B5EF4-FFF2-40B4-BE49-F238E27FC236}">
                                <a16:creationId xmlns:a16="http://schemas.microsoft.com/office/drawing/2014/main" id="{6D7E2CB8-F622-A64E-A340-1C36BFF9D3B5}"/>
                              </a:ext>
                            </a:extLst>
                          </pic:cNvPr>
                          <pic:cNvPicPr>
                            <a:picLocks noChangeAspect="1"/>
                          </pic:cNvPicPr>
                        </pic:nvPicPr>
                        <pic:blipFill>
                          <a:blip r:embed="rId10"/>
                          <a:stretch>
                            <a:fillRect/>
                          </a:stretch>
                        </pic:blipFill>
                        <pic:spPr>
                          <a:xfrm>
                            <a:off x="0" y="0"/>
                            <a:ext cx="1274058" cy="1188720"/>
                          </a:xfrm>
                          <a:prstGeom prst="rect">
                            <a:avLst/>
                          </a:prstGeom>
                          <a:ln>
                            <a:solidFill>
                              <a:schemeClr val="tx1"/>
                            </a:solidFill>
                          </a:ln>
                        </pic:spPr>
                      </pic:pic>
                    </a:graphicData>
                  </a:graphic>
                </wp:inline>
              </w:drawing>
            </w:r>
          </w:p>
        </w:tc>
        <w:tc>
          <w:tcPr>
            <w:tcW w:w="2619" w:type="dxa"/>
          </w:tcPr>
          <w:p w14:paraId="5C7E76D6" w14:textId="05887B9E" w:rsidR="00E87B4E" w:rsidRDefault="00E87B4E">
            <w:r w:rsidRPr="00E87B4E">
              <w:drawing>
                <wp:inline distT="0" distB="0" distL="0" distR="0" wp14:anchorId="5FFB0289" wp14:editId="2DBE1F2C">
                  <wp:extent cx="1297728" cy="1188720"/>
                  <wp:effectExtent l="12700" t="12700" r="10795" b="17780"/>
                  <wp:docPr id="19" name="Picture 18">
                    <a:extLst xmlns:a="http://schemas.openxmlformats.org/drawingml/2006/main">
                      <a:ext uri="{FF2B5EF4-FFF2-40B4-BE49-F238E27FC236}">
                        <a16:creationId xmlns:a16="http://schemas.microsoft.com/office/drawing/2014/main" id="{E4D62584-F5ED-8741-9CA0-C06F60EBC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4D62584-F5ED-8741-9CA0-C06F60EBC1F6}"/>
                              </a:ext>
                            </a:extLst>
                          </pic:cNvPr>
                          <pic:cNvPicPr>
                            <a:picLocks noChangeAspect="1"/>
                          </pic:cNvPicPr>
                        </pic:nvPicPr>
                        <pic:blipFill>
                          <a:blip r:embed="rId11"/>
                          <a:stretch>
                            <a:fillRect/>
                          </a:stretch>
                        </pic:blipFill>
                        <pic:spPr>
                          <a:xfrm>
                            <a:off x="0" y="0"/>
                            <a:ext cx="1297728" cy="1188720"/>
                          </a:xfrm>
                          <a:prstGeom prst="rect">
                            <a:avLst/>
                          </a:prstGeom>
                          <a:ln>
                            <a:solidFill>
                              <a:schemeClr val="tx1"/>
                            </a:solidFill>
                          </a:ln>
                        </pic:spPr>
                      </pic:pic>
                    </a:graphicData>
                  </a:graphic>
                </wp:inline>
              </w:drawing>
            </w:r>
          </w:p>
        </w:tc>
        <w:tc>
          <w:tcPr>
            <w:tcW w:w="4136" w:type="dxa"/>
          </w:tcPr>
          <w:p w14:paraId="7AA1D4F8" w14:textId="1D0A2ABB" w:rsidR="00E87B4E" w:rsidRDefault="00E87B4E">
            <w:r w:rsidRPr="00E87B4E">
              <w:drawing>
                <wp:inline distT="0" distB="0" distL="0" distR="0" wp14:anchorId="2A1604DA" wp14:editId="3A7CF008">
                  <wp:extent cx="2460277" cy="1188720"/>
                  <wp:effectExtent l="12700" t="12700" r="16510" b="17780"/>
                  <wp:docPr id="18" name="Picture 17">
                    <a:extLst xmlns:a="http://schemas.openxmlformats.org/drawingml/2006/main">
                      <a:ext uri="{FF2B5EF4-FFF2-40B4-BE49-F238E27FC236}">
                        <a16:creationId xmlns:a16="http://schemas.microsoft.com/office/drawing/2014/main" id="{95B96F5B-2EB6-3F40-A9F2-4877143BAF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5B96F5B-2EB6-3F40-A9F2-4877143BAF92}"/>
                              </a:ext>
                            </a:extLst>
                          </pic:cNvPr>
                          <pic:cNvPicPr>
                            <a:picLocks noChangeAspect="1"/>
                          </pic:cNvPicPr>
                        </pic:nvPicPr>
                        <pic:blipFill rotWithShape="1">
                          <a:blip r:embed="rId12"/>
                          <a:srcRect l="5055" t="10087" r="3391" b="8147"/>
                          <a:stretch/>
                        </pic:blipFill>
                        <pic:spPr>
                          <a:xfrm>
                            <a:off x="0" y="0"/>
                            <a:ext cx="2460277" cy="1188720"/>
                          </a:xfrm>
                          <a:prstGeom prst="rect">
                            <a:avLst/>
                          </a:prstGeom>
                          <a:ln>
                            <a:solidFill>
                              <a:schemeClr val="tx1"/>
                            </a:solidFill>
                          </a:ln>
                        </pic:spPr>
                      </pic:pic>
                    </a:graphicData>
                  </a:graphic>
                </wp:inline>
              </w:drawing>
            </w:r>
          </w:p>
        </w:tc>
      </w:tr>
      <w:tr w:rsidR="00E87B4E" w14:paraId="10C35A22" w14:textId="77777777" w:rsidTr="00B622B1">
        <w:tc>
          <w:tcPr>
            <w:tcW w:w="2595" w:type="dxa"/>
          </w:tcPr>
          <w:p w14:paraId="59A8B364" w14:textId="6206D72D" w:rsidR="00E87B4E" w:rsidRDefault="006B16DD" w:rsidP="0002301C">
            <w:r>
              <w:t xml:space="preserve">    </w:t>
            </w:r>
            <w:r w:rsidR="00E87B4E">
              <w:t>Raw Point Cloud</w:t>
            </w:r>
          </w:p>
        </w:tc>
        <w:tc>
          <w:tcPr>
            <w:tcW w:w="2619" w:type="dxa"/>
          </w:tcPr>
          <w:p w14:paraId="37F6F213" w14:textId="0374E7CB" w:rsidR="00E87B4E" w:rsidRDefault="00B622B1" w:rsidP="0002301C">
            <w:pPr>
              <w:jc w:val="center"/>
            </w:pPr>
            <w:r>
              <w:t xml:space="preserve">Manually </w:t>
            </w:r>
            <w:r w:rsidR="00E87B4E">
              <w:t>Filtered Point Cloud</w:t>
            </w:r>
          </w:p>
        </w:tc>
        <w:tc>
          <w:tcPr>
            <w:tcW w:w="4136" w:type="dxa"/>
          </w:tcPr>
          <w:p w14:paraId="17B18837" w14:textId="6CE7F800" w:rsidR="00E87B4E" w:rsidRDefault="00B622B1" w:rsidP="0002301C">
            <w:pPr>
              <w:jc w:val="center"/>
            </w:pPr>
            <w:r w:rsidRPr="00B622B1">
              <w:t>Filtered using Distance Mask and average RGB mask</w:t>
            </w:r>
          </w:p>
        </w:tc>
      </w:tr>
      <w:tr w:rsidR="00B622B1" w14:paraId="0595FC8B" w14:textId="77777777" w:rsidTr="00B622B1">
        <w:tc>
          <w:tcPr>
            <w:tcW w:w="9350" w:type="dxa"/>
            <w:gridSpan w:val="3"/>
          </w:tcPr>
          <w:p w14:paraId="1CFF34B6" w14:textId="6BCB813B" w:rsidR="00B622B1" w:rsidRDefault="00B622B1" w:rsidP="00B622B1">
            <w:pPr>
              <w:jc w:val="center"/>
            </w:pPr>
            <w:r>
              <w:t>Figure 6: Ongoing work on real-time filtering of data</w:t>
            </w:r>
          </w:p>
        </w:tc>
      </w:tr>
    </w:tbl>
    <w:p w14:paraId="0D527C1C" w14:textId="5541A3E3" w:rsidR="00E87B4E" w:rsidRDefault="00E87B4E"/>
    <w:p w14:paraId="52391D78" w14:textId="742C74E9" w:rsidR="002036D1" w:rsidRDefault="002036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2036D1" w14:paraId="021C9F87" w14:textId="77777777" w:rsidTr="00AA029E">
        <w:tc>
          <w:tcPr>
            <w:tcW w:w="1870" w:type="dxa"/>
          </w:tcPr>
          <w:p w14:paraId="18635842" w14:textId="52CD9481" w:rsidR="002036D1" w:rsidRDefault="002036D1">
            <w:r w:rsidRPr="00B622B1">
              <w:drawing>
                <wp:inline distT="0" distB="0" distL="0" distR="0" wp14:anchorId="33C6F8EC" wp14:editId="73484A53">
                  <wp:extent cx="746150" cy="731520"/>
                  <wp:effectExtent l="0" t="0" r="3175" b="5080"/>
                  <wp:docPr id="15" name="Content Placeholder 4">
                    <a:extLst xmlns:a="http://schemas.openxmlformats.org/drawingml/2006/main">
                      <a:ext uri="{FF2B5EF4-FFF2-40B4-BE49-F238E27FC236}">
                        <a16:creationId xmlns:a16="http://schemas.microsoft.com/office/drawing/2014/main" id="{FDAAA0F3-B4E1-B54F-8EB5-6A852B1FB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nt Placeholder 4">
                            <a:extLst>
                              <a:ext uri="{FF2B5EF4-FFF2-40B4-BE49-F238E27FC236}">
                                <a16:creationId xmlns:a16="http://schemas.microsoft.com/office/drawing/2014/main" id="{FDAAA0F3-B4E1-B54F-8EB5-6A852B1FB883}"/>
                              </a:ext>
                            </a:extLst>
                          </pic:cNvPr>
                          <pic:cNvPicPr>
                            <a:picLocks noChangeAspect="1"/>
                          </pic:cNvPicPr>
                        </pic:nvPicPr>
                        <pic:blipFill>
                          <a:blip r:embed="rId13"/>
                          <a:stretch>
                            <a:fillRect/>
                          </a:stretch>
                        </pic:blipFill>
                        <pic:spPr>
                          <a:xfrm>
                            <a:off x="0" y="0"/>
                            <a:ext cx="746150" cy="731520"/>
                          </a:xfrm>
                          <a:prstGeom prst="rect">
                            <a:avLst/>
                          </a:prstGeom>
                        </pic:spPr>
                      </pic:pic>
                    </a:graphicData>
                  </a:graphic>
                </wp:inline>
              </w:drawing>
            </w:r>
          </w:p>
        </w:tc>
        <w:tc>
          <w:tcPr>
            <w:tcW w:w="1870" w:type="dxa"/>
          </w:tcPr>
          <w:p w14:paraId="363D9BE4" w14:textId="4EB148A5" w:rsidR="002036D1" w:rsidRDefault="002036D1">
            <w:r w:rsidRPr="00B622B1">
              <w:drawing>
                <wp:inline distT="0" distB="0" distL="0" distR="0" wp14:anchorId="023CB2CB" wp14:editId="6DA3C8D8">
                  <wp:extent cx="786286" cy="731520"/>
                  <wp:effectExtent l="0" t="0" r="1270" b="5080"/>
                  <wp:docPr id="16" name="Picture 26">
                    <a:extLst xmlns:a="http://schemas.openxmlformats.org/drawingml/2006/main">
                      <a:ext uri="{FF2B5EF4-FFF2-40B4-BE49-F238E27FC236}">
                        <a16:creationId xmlns:a16="http://schemas.microsoft.com/office/drawing/2014/main" id="{A5C74F51-E479-BF44-A1B4-B2AF6F8F4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A5C74F51-E479-BF44-A1B4-B2AF6F8F418B}"/>
                              </a:ext>
                            </a:extLst>
                          </pic:cNvPr>
                          <pic:cNvPicPr>
                            <a:picLocks noChangeAspect="1"/>
                          </pic:cNvPicPr>
                        </pic:nvPicPr>
                        <pic:blipFill>
                          <a:blip r:embed="rId14"/>
                          <a:stretch>
                            <a:fillRect/>
                          </a:stretch>
                        </pic:blipFill>
                        <pic:spPr>
                          <a:xfrm>
                            <a:off x="0" y="0"/>
                            <a:ext cx="786286" cy="731520"/>
                          </a:xfrm>
                          <a:prstGeom prst="rect">
                            <a:avLst/>
                          </a:prstGeom>
                        </pic:spPr>
                      </pic:pic>
                    </a:graphicData>
                  </a:graphic>
                </wp:inline>
              </w:drawing>
            </w:r>
          </w:p>
        </w:tc>
        <w:tc>
          <w:tcPr>
            <w:tcW w:w="1870" w:type="dxa"/>
          </w:tcPr>
          <w:p w14:paraId="74925157" w14:textId="6E0BBA3B" w:rsidR="002036D1" w:rsidRDefault="002036D1">
            <w:r w:rsidRPr="00B622B1">
              <w:drawing>
                <wp:inline distT="0" distB="0" distL="0" distR="0" wp14:anchorId="52F4581A" wp14:editId="02E4C23A">
                  <wp:extent cx="561269" cy="731520"/>
                  <wp:effectExtent l="0" t="0" r="0" b="5080"/>
                  <wp:docPr id="23" name="Picture 27">
                    <a:extLst xmlns:a="http://schemas.openxmlformats.org/drawingml/2006/main">
                      <a:ext uri="{FF2B5EF4-FFF2-40B4-BE49-F238E27FC236}">
                        <a16:creationId xmlns:a16="http://schemas.microsoft.com/office/drawing/2014/main" id="{8A2C0168-FFB7-374E-901A-CDC405EB18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8A2C0168-FFB7-374E-901A-CDC405EB1878}"/>
                              </a:ext>
                            </a:extLst>
                          </pic:cNvPr>
                          <pic:cNvPicPr>
                            <a:picLocks noChangeAspect="1"/>
                          </pic:cNvPicPr>
                        </pic:nvPicPr>
                        <pic:blipFill>
                          <a:blip r:embed="rId15"/>
                          <a:stretch>
                            <a:fillRect/>
                          </a:stretch>
                        </pic:blipFill>
                        <pic:spPr>
                          <a:xfrm>
                            <a:off x="0" y="0"/>
                            <a:ext cx="561269" cy="731520"/>
                          </a:xfrm>
                          <a:prstGeom prst="rect">
                            <a:avLst/>
                          </a:prstGeom>
                        </pic:spPr>
                      </pic:pic>
                    </a:graphicData>
                  </a:graphic>
                </wp:inline>
              </w:drawing>
            </w:r>
          </w:p>
        </w:tc>
        <w:tc>
          <w:tcPr>
            <w:tcW w:w="1870" w:type="dxa"/>
          </w:tcPr>
          <w:p w14:paraId="2C477CCE" w14:textId="1A5758E2" w:rsidR="002036D1" w:rsidRDefault="002036D1">
            <w:r w:rsidRPr="00B622B1">
              <w:drawing>
                <wp:inline distT="0" distB="0" distL="0" distR="0" wp14:anchorId="545B032C" wp14:editId="4295A273">
                  <wp:extent cx="597909" cy="731520"/>
                  <wp:effectExtent l="0" t="0" r="0" b="5080"/>
                  <wp:docPr id="24" name="Picture 31">
                    <a:extLst xmlns:a="http://schemas.openxmlformats.org/drawingml/2006/main">
                      <a:ext uri="{FF2B5EF4-FFF2-40B4-BE49-F238E27FC236}">
                        <a16:creationId xmlns:a16="http://schemas.microsoft.com/office/drawing/2014/main" id="{AC81B07F-4839-E04C-946D-CA1B6D98E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AC81B07F-4839-E04C-946D-CA1B6D98E1DA}"/>
                              </a:ext>
                            </a:extLst>
                          </pic:cNvPr>
                          <pic:cNvPicPr>
                            <a:picLocks noChangeAspect="1"/>
                          </pic:cNvPicPr>
                        </pic:nvPicPr>
                        <pic:blipFill>
                          <a:blip r:embed="rId16"/>
                          <a:stretch>
                            <a:fillRect/>
                          </a:stretch>
                        </pic:blipFill>
                        <pic:spPr>
                          <a:xfrm>
                            <a:off x="0" y="0"/>
                            <a:ext cx="597909" cy="731520"/>
                          </a:xfrm>
                          <a:prstGeom prst="rect">
                            <a:avLst/>
                          </a:prstGeom>
                        </pic:spPr>
                      </pic:pic>
                    </a:graphicData>
                  </a:graphic>
                </wp:inline>
              </w:drawing>
            </w:r>
          </w:p>
        </w:tc>
        <w:tc>
          <w:tcPr>
            <w:tcW w:w="1870" w:type="dxa"/>
          </w:tcPr>
          <w:p w14:paraId="4D8BAA99" w14:textId="53883CC3" w:rsidR="002036D1" w:rsidRDefault="00AA029E">
            <w:r>
              <w:rPr>
                <w:noProof/>
              </w:rPr>
              <w:drawing>
                <wp:inline distT="0" distB="0" distL="0" distR="0" wp14:anchorId="2C8FE5CC" wp14:editId="316C8BD7">
                  <wp:extent cx="990465" cy="731520"/>
                  <wp:effectExtent l="0" t="0" r="635" b="5080"/>
                  <wp:docPr id="35" name="Picture 35"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0465" cy="731520"/>
                          </a:xfrm>
                          <a:prstGeom prst="rect">
                            <a:avLst/>
                          </a:prstGeom>
                        </pic:spPr>
                      </pic:pic>
                    </a:graphicData>
                  </a:graphic>
                </wp:inline>
              </w:drawing>
            </w:r>
          </w:p>
        </w:tc>
      </w:tr>
      <w:tr w:rsidR="00AA029E" w14:paraId="4ECDCF9B" w14:textId="77777777" w:rsidTr="00AA029E">
        <w:tc>
          <w:tcPr>
            <w:tcW w:w="1870" w:type="dxa"/>
          </w:tcPr>
          <w:p w14:paraId="1F20BFC2" w14:textId="16596DA9" w:rsidR="00AA029E" w:rsidRDefault="00AA029E" w:rsidP="00AA029E">
            <w:r>
              <w:t>Front View</w:t>
            </w:r>
          </w:p>
        </w:tc>
        <w:tc>
          <w:tcPr>
            <w:tcW w:w="1870" w:type="dxa"/>
          </w:tcPr>
          <w:p w14:paraId="4669346B" w14:textId="7FD0A6FC" w:rsidR="00AA029E" w:rsidRDefault="00AA029E" w:rsidP="00AA029E">
            <w:r>
              <w:t>Back View</w:t>
            </w:r>
          </w:p>
        </w:tc>
        <w:tc>
          <w:tcPr>
            <w:tcW w:w="1870" w:type="dxa"/>
          </w:tcPr>
          <w:p w14:paraId="4D0CCD87" w14:textId="02A31367" w:rsidR="00AA029E" w:rsidRDefault="00AA029E" w:rsidP="00AA029E">
            <w:r>
              <w:t>Left Side View</w:t>
            </w:r>
          </w:p>
        </w:tc>
        <w:tc>
          <w:tcPr>
            <w:tcW w:w="1870" w:type="dxa"/>
          </w:tcPr>
          <w:p w14:paraId="7F359A04" w14:textId="452C01A7" w:rsidR="00AA029E" w:rsidRDefault="00AA029E" w:rsidP="00AA029E">
            <w:r>
              <w:t>Right Side View</w:t>
            </w:r>
          </w:p>
        </w:tc>
        <w:tc>
          <w:tcPr>
            <w:tcW w:w="1870" w:type="dxa"/>
            <w:vMerge w:val="restart"/>
          </w:tcPr>
          <w:p w14:paraId="466293D3" w14:textId="7B30B691" w:rsidR="00AA029E" w:rsidRDefault="00AA029E" w:rsidP="00AA029E">
            <w:pPr>
              <w:jc w:val="center"/>
            </w:pPr>
            <w:r>
              <w:t>Figure 8: Comparison results using TLS camera</w:t>
            </w:r>
          </w:p>
        </w:tc>
      </w:tr>
      <w:tr w:rsidR="00AA029E" w14:paraId="3ACB1ACE" w14:textId="77777777" w:rsidTr="00AA029E">
        <w:tc>
          <w:tcPr>
            <w:tcW w:w="7480" w:type="dxa"/>
            <w:gridSpan w:val="4"/>
          </w:tcPr>
          <w:p w14:paraId="4CE11C56" w14:textId="651AC4E6" w:rsidR="00AA029E" w:rsidRDefault="00AA029E" w:rsidP="00AA029E">
            <w:pPr>
              <w:jc w:val="center"/>
            </w:pPr>
            <w:r>
              <w:t>Figure 7: Multiple view captured from TLS camera</w:t>
            </w:r>
          </w:p>
        </w:tc>
        <w:tc>
          <w:tcPr>
            <w:tcW w:w="1870" w:type="dxa"/>
            <w:vMerge/>
          </w:tcPr>
          <w:p w14:paraId="7308FC7C" w14:textId="77777777" w:rsidR="00AA029E" w:rsidRDefault="00AA029E" w:rsidP="00AA029E"/>
        </w:tc>
      </w:tr>
    </w:tbl>
    <w:p w14:paraId="688DF332" w14:textId="77777777" w:rsidR="002036D1" w:rsidRDefault="002036D1"/>
    <w:p w14:paraId="2EDDD721" w14:textId="5EBAD5F9" w:rsidR="00B622B1" w:rsidRPr="00DB0E51" w:rsidRDefault="006B16DD">
      <w:pPr>
        <w:rPr>
          <w:b/>
          <w:bCs/>
          <w:sz w:val="28"/>
          <w:szCs w:val="28"/>
          <w:u w:val="single"/>
        </w:rPr>
      </w:pPr>
      <w:r w:rsidRPr="00DB0E51">
        <w:rPr>
          <w:b/>
          <w:bCs/>
          <w:sz w:val="28"/>
          <w:szCs w:val="28"/>
          <w:u w:val="single"/>
        </w:rPr>
        <w:t>S</w:t>
      </w:r>
      <w:r w:rsidR="00DB0E51" w:rsidRPr="00DB0E51">
        <w:rPr>
          <w:b/>
          <w:bCs/>
          <w:sz w:val="28"/>
          <w:szCs w:val="28"/>
          <w:u w:val="single"/>
        </w:rPr>
        <w:t>ummary</w:t>
      </w:r>
    </w:p>
    <w:p w14:paraId="15A79052" w14:textId="585844CC" w:rsidR="007A0F36" w:rsidRPr="00AD06CE" w:rsidRDefault="007A0F36"/>
    <w:p w14:paraId="53C5EFDD" w14:textId="4A48522C" w:rsidR="00D62C6C" w:rsidRDefault="00137E50" w:rsidP="00654885">
      <w:pPr>
        <w:jc w:val="both"/>
      </w:pPr>
      <w:r>
        <w:t xml:space="preserve">The success of the project would be to clearly develop the methodology for comparison between real manufacturing product and its digital twin. We were able to use the information in literature and advance it to come up with </w:t>
      </w:r>
      <w:r w:rsidR="0002675A">
        <w:t>this</w:t>
      </w:r>
      <w:r>
        <w:t xml:space="preserve"> framework. The comparison is done only of final product, but inline monitoring can also be done to </w:t>
      </w:r>
      <w:r w:rsidR="0002675A">
        <w:t xml:space="preserve">get </w:t>
      </w:r>
      <w:proofErr w:type="gramStart"/>
      <w:r w:rsidR="0002675A">
        <w:t xml:space="preserve">a </w:t>
      </w:r>
      <w:r>
        <w:t>feedback</w:t>
      </w:r>
      <w:proofErr w:type="gramEnd"/>
      <w:r>
        <w:t xml:space="preserve"> as we go. The registration process in the software was a challenge as the point clouds needed to be arranged very closely for correct comparison. However, it was </w:t>
      </w:r>
      <w:r w:rsidR="00654885">
        <w:t>mitigated</w:t>
      </w:r>
      <w:r>
        <w:t xml:space="preserve"> by repeating the process multiple times.</w:t>
      </w:r>
    </w:p>
    <w:p w14:paraId="7C9CA92F" w14:textId="21135A53" w:rsidR="00137E50" w:rsidRDefault="00137E50" w:rsidP="00654885">
      <w:pPr>
        <w:jc w:val="both"/>
      </w:pPr>
    </w:p>
    <w:p w14:paraId="7E7CEB81" w14:textId="4324E972" w:rsidR="00137E50" w:rsidRDefault="00137E50" w:rsidP="00654885">
      <w:pPr>
        <w:jc w:val="both"/>
      </w:pPr>
      <w:r>
        <w:t xml:space="preserve">The problem will stack up as we try to do the process in real-time. Our focus is now on </w:t>
      </w:r>
      <w:r w:rsidR="00654885">
        <w:t>filtering,</w:t>
      </w:r>
      <w:r>
        <w:t xml:space="preserve"> and we plan to use </w:t>
      </w:r>
      <w:r w:rsidR="00654885">
        <w:t>ML algorithms of clustering and connected components for enhanced filtering. The challenge is going to be on the registration part of the problem which would require some efficient thinking.</w:t>
      </w:r>
    </w:p>
    <w:p w14:paraId="7A1C9C0B" w14:textId="369B45D6" w:rsidR="00654885" w:rsidRDefault="00654885" w:rsidP="00654885">
      <w:pPr>
        <w:jc w:val="both"/>
      </w:pPr>
    </w:p>
    <w:p w14:paraId="1E1A5194" w14:textId="76DEF1CD" w:rsidR="001C505C" w:rsidRDefault="00654885" w:rsidP="00654885">
      <w:pPr>
        <w:jc w:val="both"/>
      </w:pPr>
      <w:r>
        <w:t>If I were to do this project again, I would probably focus on making it real time right from the start. The cool part of it would be to use various ML algorithms to achieve things in real-time.</w:t>
      </w:r>
      <w:r w:rsidR="001C505C">
        <w:t xml:space="preserve"> Nevertheless, I have learned a lot while working on the project. I was completely new to the </w:t>
      </w:r>
      <w:r w:rsidR="001C505C">
        <w:lastRenderedPageBreak/>
        <w:t>concepts of voxelization before learning it. The 3D printer, the depth cameras as well as the CloudCompare software was all new to me when I started the project</w:t>
      </w:r>
      <w:r w:rsidR="00EF3828">
        <w:t xml:space="preserve"> and</w:t>
      </w:r>
      <w:r w:rsidR="001C505C">
        <w:t xml:space="preserve"> </w:t>
      </w:r>
      <w:r w:rsidR="00EF3828">
        <w:t>I</w:t>
      </w:r>
      <w:r w:rsidR="001C505C">
        <w:t xml:space="preserve"> have developed a good understanding of these stuff now.</w:t>
      </w:r>
    </w:p>
    <w:p w14:paraId="25E5F7F2" w14:textId="77777777" w:rsidR="001C505C" w:rsidRDefault="001C505C" w:rsidP="00654885">
      <w:pPr>
        <w:jc w:val="both"/>
      </w:pPr>
    </w:p>
    <w:p w14:paraId="7DD2F5AF" w14:textId="76CF51E2" w:rsidR="00654885" w:rsidRDefault="001C505C" w:rsidP="00654885">
      <w:pPr>
        <w:jc w:val="both"/>
        <w:rPr>
          <w:b/>
          <w:bCs/>
          <w:sz w:val="28"/>
          <w:szCs w:val="28"/>
          <w:u w:val="single"/>
        </w:rPr>
      </w:pPr>
      <w:r w:rsidRPr="001C505C">
        <w:rPr>
          <w:b/>
          <w:bCs/>
          <w:sz w:val="28"/>
          <w:szCs w:val="28"/>
          <w:u w:val="single"/>
        </w:rPr>
        <w:t>References</w:t>
      </w:r>
      <w:r w:rsidR="00654885" w:rsidRPr="001C505C">
        <w:rPr>
          <w:b/>
          <w:bCs/>
          <w:sz w:val="28"/>
          <w:szCs w:val="28"/>
          <w:u w:val="single"/>
        </w:rPr>
        <w:t xml:space="preserve"> </w:t>
      </w:r>
    </w:p>
    <w:p w14:paraId="2E541B48" w14:textId="58152549" w:rsidR="001C505C" w:rsidRDefault="001C505C" w:rsidP="001C505C">
      <w:pPr>
        <w:jc w:val="both"/>
        <w:rPr>
          <w:b/>
          <w:bCs/>
          <w:sz w:val="28"/>
          <w:szCs w:val="28"/>
          <w:u w:val="single"/>
        </w:rPr>
      </w:pPr>
    </w:p>
    <w:p w14:paraId="6BF85F9C" w14:textId="5FD3242A" w:rsidR="001C505C" w:rsidRPr="001C505C" w:rsidRDefault="001C505C" w:rsidP="00F43248">
      <w:pPr>
        <w:pStyle w:val="ListParagraph"/>
        <w:numPr>
          <w:ilvl w:val="0"/>
          <w:numId w:val="5"/>
        </w:numPr>
        <w:jc w:val="both"/>
        <w:rPr>
          <w:rFonts w:ascii="Times New Roman" w:eastAsia="Times New Roman" w:hAnsi="Times New Roman" w:cs="Times New Roman"/>
        </w:rPr>
      </w:pPr>
      <w:r w:rsidRPr="001C505C">
        <w:rPr>
          <w:rFonts w:ascii="Times New Roman" w:eastAsia="Times New Roman" w:hAnsi="Times New Roman" w:cs="Times New Roman"/>
        </w:rPr>
        <w:t xml:space="preserve">E. </w:t>
      </w:r>
      <w:proofErr w:type="spellStart"/>
      <w:r w:rsidRPr="001C505C">
        <w:rPr>
          <w:rFonts w:ascii="Times New Roman" w:eastAsia="Times New Roman" w:hAnsi="Times New Roman" w:cs="Times New Roman"/>
        </w:rPr>
        <w:t>Glaessgen</w:t>
      </w:r>
      <w:proofErr w:type="spellEnd"/>
      <w:r w:rsidRPr="001C505C">
        <w:rPr>
          <w:rFonts w:ascii="Times New Roman" w:eastAsia="Times New Roman" w:hAnsi="Times New Roman" w:cs="Times New Roman"/>
        </w:rPr>
        <w:t xml:space="preserve">, D. </w:t>
      </w:r>
      <w:proofErr w:type="spellStart"/>
      <w:r w:rsidRPr="001C505C">
        <w:rPr>
          <w:rFonts w:ascii="Times New Roman" w:eastAsia="Times New Roman" w:hAnsi="Times New Roman" w:cs="Times New Roman"/>
        </w:rPr>
        <w:t>Stargel</w:t>
      </w:r>
      <w:proofErr w:type="spellEnd"/>
      <w:r w:rsidRPr="001C505C">
        <w:rPr>
          <w:rFonts w:ascii="Times New Roman" w:eastAsia="Times New Roman" w:hAnsi="Times New Roman" w:cs="Times New Roman"/>
        </w:rPr>
        <w:t xml:space="preserve">, The digital twin paradigm for future </w:t>
      </w:r>
      <w:proofErr w:type="spellStart"/>
      <w:r w:rsidRPr="001C505C">
        <w:rPr>
          <w:rFonts w:ascii="Times New Roman" w:eastAsia="Times New Roman" w:hAnsi="Times New Roman" w:cs="Times New Roman"/>
        </w:rPr>
        <w:t>nasa</w:t>
      </w:r>
      <w:proofErr w:type="spellEnd"/>
      <w:r w:rsidRPr="001C505C">
        <w:rPr>
          <w:rFonts w:ascii="Times New Roman" w:eastAsia="Times New Roman" w:hAnsi="Times New Roman" w:cs="Times New Roman"/>
        </w:rPr>
        <w:t xml:space="preserve"> and</w:t>
      </w:r>
      <w:r>
        <w:rPr>
          <w:rFonts w:ascii="Times New Roman" w:eastAsia="Times New Roman" w:hAnsi="Times New Roman" w:cs="Times New Roman"/>
        </w:rPr>
        <w:t xml:space="preserve"> </w:t>
      </w:r>
      <w:r w:rsidRPr="001C505C">
        <w:rPr>
          <w:rFonts w:ascii="Times New Roman" w:eastAsia="Times New Roman" w:hAnsi="Times New Roman" w:cs="Times New Roman"/>
        </w:rPr>
        <w:t>us air force vehicles, in: 53rd AIAA/ASME/ASCE/AHS/ASC structures,</w:t>
      </w:r>
      <w:r>
        <w:rPr>
          <w:rFonts w:ascii="Times New Roman" w:eastAsia="Times New Roman" w:hAnsi="Times New Roman" w:cs="Times New Roman"/>
        </w:rPr>
        <w:t xml:space="preserve"> </w:t>
      </w:r>
      <w:r w:rsidRPr="001C505C">
        <w:rPr>
          <w:rFonts w:ascii="Times New Roman" w:eastAsia="Times New Roman" w:hAnsi="Times New Roman" w:cs="Times New Roman"/>
        </w:rPr>
        <w:t>structural dynamics and materials conference 20th AIAA/ASME/AHS</w:t>
      </w:r>
      <w:r>
        <w:rPr>
          <w:rFonts w:ascii="Times New Roman" w:eastAsia="Times New Roman" w:hAnsi="Times New Roman" w:cs="Times New Roman"/>
        </w:rPr>
        <w:t xml:space="preserve"> </w:t>
      </w:r>
      <w:r w:rsidRPr="001C505C">
        <w:rPr>
          <w:rFonts w:ascii="Times New Roman" w:eastAsia="Times New Roman" w:hAnsi="Times New Roman" w:cs="Times New Roman"/>
        </w:rPr>
        <w:t>adaptive structures conference 14th AIAA, 2012, p. 1818</w:t>
      </w:r>
    </w:p>
    <w:p w14:paraId="229BFBCD" w14:textId="63018C98" w:rsidR="001C505C" w:rsidRPr="001C505C" w:rsidRDefault="001C505C" w:rsidP="00F43248">
      <w:pPr>
        <w:pStyle w:val="ListParagraph"/>
        <w:numPr>
          <w:ilvl w:val="0"/>
          <w:numId w:val="5"/>
        </w:numPr>
        <w:jc w:val="both"/>
        <w:rPr>
          <w:rFonts w:ascii="Times New Roman" w:eastAsia="Times New Roman" w:hAnsi="Times New Roman" w:cs="Times New Roman"/>
        </w:rPr>
      </w:pPr>
      <w:r w:rsidRPr="001C505C">
        <w:rPr>
          <w:rFonts w:ascii="Times New Roman" w:eastAsia="Times New Roman" w:hAnsi="Times New Roman" w:cs="Times New Roman"/>
        </w:rPr>
        <w:t xml:space="preserve">A. </w:t>
      </w:r>
      <w:proofErr w:type="spellStart"/>
      <w:r w:rsidRPr="001C505C">
        <w:rPr>
          <w:rFonts w:ascii="Times New Roman" w:eastAsia="Times New Roman" w:hAnsi="Times New Roman" w:cs="Times New Roman"/>
        </w:rPr>
        <w:t>Grunnet</w:t>
      </w:r>
      <w:proofErr w:type="spellEnd"/>
      <w:r w:rsidRPr="001C505C">
        <w:rPr>
          <w:rFonts w:ascii="Times New Roman" w:eastAsia="Times New Roman" w:hAnsi="Times New Roman" w:cs="Times New Roman"/>
        </w:rPr>
        <w:t xml:space="preserve">-Jepsen, J. N. Sweetser, P. Winer, A. Takagi, J. </w:t>
      </w:r>
      <w:proofErr w:type="spellStart"/>
      <w:r w:rsidRPr="001C505C">
        <w:rPr>
          <w:rFonts w:ascii="Times New Roman" w:eastAsia="Times New Roman" w:hAnsi="Times New Roman" w:cs="Times New Roman"/>
        </w:rPr>
        <w:t>Woodfill</w:t>
      </w:r>
      <w:proofErr w:type="spellEnd"/>
      <w:r w:rsidRPr="001C505C">
        <w:rPr>
          <w:rFonts w:ascii="Times New Roman" w:eastAsia="Times New Roman" w:hAnsi="Times New Roman" w:cs="Times New Roman"/>
        </w:rPr>
        <w:t xml:space="preserve">, Projectors for intel® </w:t>
      </w:r>
      <w:proofErr w:type="spellStart"/>
      <w:r w:rsidRPr="001C505C">
        <w:rPr>
          <w:rFonts w:ascii="Times New Roman" w:eastAsia="Times New Roman" w:hAnsi="Times New Roman" w:cs="Times New Roman"/>
        </w:rPr>
        <w:t>realsense</w:t>
      </w:r>
      <w:proofErr w:type="spellEnd"/>
      <w:r w:rsidRPr="001C505C">
        <w:rPr>
          <w:rFonts w:ascii="Times New Roman" w:eastAsia="Times New Roman" w:hAnsi="Times New Roman" w:cs="Times New Roman"/>
        </w:rPr>
        <w:t>™</w:t>
      </w:r>
      <w:r w:rsidR="00F43248">
        <w:rPr>
          <w:rFonts w:ascii="Times New Roman" w:eastAsia="Times New Roman" w:hAnsi="Times New Roman" w:cs="Times New Roman"/>
        </w:rPr>
        <w:t xml:space="preserve"> </w:t>
      </w:r>
      <w:r w:rsidRPr="001C505C">
        <w:rPr>
          <w:rFonts w:ascii="Times New Roman" w:eastAsia="Times New Roman" w:hAnsi="Times New Roman" w:cs="Times New Roman"/>
        </w:rPr>
        <w:t>depth cameras d4xx, Intel Support, Inte</w:t>
      </w:r>
      <w:r w:rsidR="00F43248">
        <w:rPr>
          <w:rFonts w:ascii="Times New Roman" w:eastAsia="Times New Roman" w:hAnsi="Times New Roman" w:cs="Times New Roman"/>
        </w:rPr>
        <w:t xml:space="preserve">l </w:t>
      </w:r>
      <w:r w:rsidRPr="001C505C">
        <w:rPr>
          <w:rFonts w:ascii="Times New Roman" w:eastAsia="Times New Roman" w:hAnsi="Times New Roman" w:cs="Times New Roman"/>
        </w:rPr>
        <w:t>Corporation: Santa Clara, CA, USA (2018).</w:t>
      </w:r>
    </w:p>
    <w:p w14:paraId="524ECCE8" w14:textId="181A1BDD" w:rsidR="00F43248" w:rsidRPr="00F43248" w:rsidRDefault="00F43248" w:rsidP="00F43248">
      <w:pPr>
        <w:pStyle w:val="ListParagraph"/>
        <w:numPr>
          <w:ilvl w:val="0"/>
          <w:numId w:val="5"/>
        </w:numPr>
        <w:jc w:val="both"/>
        <w:rPr>
          <w:rFonts w:ascii="Times New Roman" w:eastAsia="Times New Roman" w:hAnsi="Times New Roman" w:cs="Times New Roman"/>
        </w:rPr>
      </w:pPr>
      <w:r w:rsidRPr="00F43248">
        <w:rPr>
          <w:rFonts w:ascii="Times New Roman" w:eastAsia="Times New Roman" w:hAnsi="Times New Roman" w:cs="Times New Roman"/>
        </w:rPr>
        <w:t xml:space="preserve">E. R&amp;D, T. </w:t>
      </w:r>
      <w:proofErr w:type="spellStart"/>
      <w:r w:rsidRPr="00F43248">
        <w:rPr>
          <w:rFonts w:ascii="Times New Roman" w:eastAsia="Times New Roman" w:hAnsi="Times New Roman" w:cs="Times New Roman"/>
        </w:rPr>
        <w:t>ParisTech</w:t>
      </w:r>
      <w:proofErr w:type="spellEnd"/>
      <w:r w:rsidRPr="00F43248">
        <w:rPr>
          <w:rFonts w:ascii="Times New Roman" w:eastAsia="Times New Roman" w:hAnsi="Times New Roman" w:cs="Times New Roman"/>
        </w:rPr>
        <w:t xml:space="preserve">, </w:t>
      </w:r>
      <w:proofErr w:type="spellStart"/>
      <w:r w:rsidRPr="00F43248">
        <w:rPr>
          <w:rFonts w:ascii="Times New Roman" w:eastAsia="Times New Roman" w:hAnsi="Times New Roman" w:cs="Times New Roman"/>
        </w:rPr>
        <w:t>Cloudcompare</w:t>
      </w:r>
      <w:proofErr w:type="spellEnd"/>
      <w:r w:rsidRPr="00F43248">
        <w:rPr>
          <w:rFonts w:ascii="Times New Roman" w:eastAsia="Times New Roman" w:hAnsi="Times New Roman" w:cs="Times New Roman"/>
        </w:rPr>
        <w:t xml:space="preserve"> (version 2.6. 1)[</w:t>
      </w:r>
      <w:proofErr w:type="spellStart"/>
      <w:r w:rsidRPr="00F43248">
        <w:rPr>
          <w:rFonts w:ascii="Times New Roman" w:eastAsia="Times New Roman" w:hAnsi="Times New Roman" w:cs="Times New Roman"/>
        </w:rPr>
        <w:t>gpl</w:t>
      </w:r>
      <w:proofErr w:type="spellEnd"/>
      <w:r w:rsidRPr="00F43248">
        <w:rPr>
          <w:rFonts w:ascii="Times New Roman" w:eastAsia="Times New Roman" w:hAnsi="Times New Roman" w:cs="Times New Roman"/>
        </w:rPr>
        <w:t xml:space="preserve"> software], Telecom </w:t>
      </w:r>
      <w:proofErr w:type="spellStart"/>
      <w:r w:rsidRPr="00F43248">
        <w:rPr>
          <w:rFonts w:ascii="Times New Roman" w:eastAsia="Times New Roman" w:hAnsi="Times New Roman" w:cs="Times New Roman"/>
        </w:rPr>
        <w:t>ParisTech</w:t>
      </w:r>
      <w:proofErr w:type="spellEnd"/>
      <w:r>
        <w:rPr>
          <w:rFonts w:ascii="Times New Roman" w:eastAsia="Times New Roman" w:hAnsi="Times New Roman" w:cs="Times New Roman"/>
        </w:rPr>
        <w:t xml:space="preserve"> </w:t>
      </w:r>
      <w:r w:rsidRPr="00F43248">
        <w:rPr>
          <w:rFonts w:ascii="Times New Roman" w:eastAsia="Times New Roman" w:hAnsi="Times New Roman" w:cs="Times New Roman"/>
        </w:rPr>
        <w:t xml:space="preserve">(retrieved from http://www. </w:t>
      </w:r>
      <w:proofErr w:type="spellStart"/>
      <w:r w:rsidRPr="00F43248">
        <w:rPr>
          <w:rFonts w:ascii="Times New Roman" w:eastAsia="Times New Roman" w:hAnsi="Times New Roman" w:cs="Times New Roman"/>
        </w:rPr>
        <w:t>cloudcompare</w:t>
      </w:r>
      <w:proofErr w:type="spellEnd"/>
      <w:r w:rsidRPr="00F43248">
        <w:rPr>
          <w:rFonts w:ascii="Times New Roman" w:eastAsia="Times New Roman" w:hAnsi="Times New Roman" w:cs="Times New Roman"/>
        </w:rPr>
        <w:t>. org/) (2015).</w:t>
      </w:r>
    </w:p>
    <w:p w14:paraId="5B7D20A4" w14:textId="5E3DBB5C" w:rsidR="00F43248" w:rsidRPr="00F43248" w:rsidRDefault="00F43248" w:rsidP="00F43248">
      <w:pPr>
        <w:pStyle w:val="ListParagraph"/>
        <w:numPr>
          <w:ilvl w:val="0"/>
          <w:numId w:val="5"/>
        </w:numPr>
        <w:jc w:val="both"/>
        <w:rPr>
          <w:rFonts w:ascii="Times New Roman" w:eastAsia="Times New Roman" w:hAnsi="Times New Roman" w:cs="Times New Roman"/>
        </w:rPr>
      </w:pPr>
      <w:r w:rsidRPr="00F43248">
        <w:rPr>
          <w:rFonts w:ascii="Times New Roman" w:eastAsia="Times New Roman" w:hAnsi="Times New Roman" w:cs="Times New Roman"/>
        </w:rPr>
        <w:t xml:space="preserve">G. Young, A. Krishnamurthy, </w:t>
      </w:r>
      <w:proofErr w:type="spellStart"/>
      <w:r w:rsidRPr="00F43248">
        <w:rPr>
          <w:rFonts w:ascii="Times New Roman" w:eastAsia="Times New Roman" w:hAnsi="Times New Roman" w:cs="Times New Roman"/>
        </w:rPr>
        <w:t>Gpu</w:t>
      </w:r>
      <w:proofErr w:type="spellEnd"/>
      <w:r w:rsidRPr="00F43248">
        <w:rPr>
          <w:rFonts w:ascii="Times New Roman" w:eastAsia="Times New Roman" w:hAnsi="Times New Roman" w:cs="Times New Roman"/>
        </w:rPr>
        <w:t>-accelerated generation and</w:t>
      </w:r>
      <w:r>
        <w:rPr>
          <w:rFonts w:ascii="Times New Roman" w:eastAsia="Times New Roman" w:hAnsi="Times New Roman" w:cs="Times New Roman"/>
        </w:rPr>
        <w:t xml:space="preserve"> </w:t>
      </w:r>
      <w:r w:rsidRPr="00F43248">
        <w:rPr>
          <w:rFonts w:ascii="Times New Roman" w:eastAsia="Times New Roman" w:hAnsi="Times New Roman" w:cs="Times New Roman"/>
        </w:rPr>
        <w:t>rendering of multi-level</w:t>
      </w:r>
      <w:r>
        <w:rPr>
          <w:rFonts w:ascii="Times New Roman" w:eastAsia="Times New Roman" w:hAnsi="Times New Roman" w:cs="Times New Roman"/>
        </w:rPr>
        <w:t xml:space="preserve"> </w:t>
      </w:r>
      <w:r w:rsidRPr="00F43248">
        <w:rPr>
          <w:rFonts w:ascii="Times New Roman" w:eastAsia="Times New Roman" w:hAnsi="Times New Roman" w:cs="Times New Roman"/>
        </w:rPr>
        <w:t>voxel representations of solid models,</w:t>
      </w:r>
      <w:r>
        <w:rPr>
          <w:rFonts w:ascii="Times New Roman" w:eastAsia="Times New Roman" w:hAnsi="Times New Roman" w:cs="Times New Roman"/>
        </w:rPr>
        <w:t xml:space="preserve"> </w:t>
      </w:r>
      <w:r w:rsidRPr="00F43248">
        <w:rPr>
          <w:rFonts w:ascii="Times New Roman" w:eastAsia="Times New Roman" w:hAnsi="Times New Roman" w:cs="Times New Roman"/>
        </w:rPr>
        <w:t xml:space="preserve">Computers &amp; Graphics 75 (2018) 11–24. </w:t>
      </w:r>
    </w:p>
    <w:p w14:paraId="33E40273" w14:textId="72C402FF" w:rsidR="00F43248" w:rsidRPr="00F43248" w:rsidRDefault="00F43248" w:rsidP="00F43248">
      <w:pPr>
        <w:pStyle w:val="ListParagraph"/>
        <w:numPr>
          <w:ilvl w:val="0"/>
          <w:numId w:val="5"/>
        </w:numPr>
        <w:jc w:val="both"/>
        <w:rPr>
          <w:rFonts w:ascii="Times New Roman" w:eastAsia="Times New Roman" w:hAnsi="Times New Roman" w:cs="Times New Roman"/>
        </w:rPr>
      </w:pPr>
      <w:r w:rsidRPr="00F43248">
        <w:rPr>
          <w:rFonts w:ascii="Times New Roman" w:eastAsia="Times New Roman" w:hAnsi="Times New Roman" w:cs="Times New Roman"/>
        </w:rPr>
        <w:t xml:space="preserve">S. </w:t>
      </w:r>
      <w:proofErr w:type="spellStart"/>
      <w:r w:rsidRPr="00F43248">
        <w:rPr>
          <w:rFonts w:ascii="Times New Roman" w:eastAsia="Times New Roman" w:hAnsi="Times New Roman" w:cs="Times New Roman"/>
        </w:rPr>
        <w:t>Ghadai</w:t>
      </w:r>
      <w:proofErr w:type="spellEnd"/>
      <w:r w:rsidRPr="00F43248">
        <w:rPr>
          <w:rFonts w:ascii="Times New Roman" w:eastAsia="Times New Roman" w:hAnsi="Times New Roman" w:cs="Times New Roman"/>
        </w:rPr>
        <w:t xml:space="preserve">, A. </w:t>
      </w:r>
      <w:proofErr w:type="spellStart"/>
      <w:r w:rsidRPr="00F43248">
        <w:rPr>
          <w:rFonts w:ascii="Times New Roman" w:eastAsia="Times New Roman" w:hAnsi="Times New Roman" w:cs="Times New Roman"/>
        </w:rPr>
        <w:t>Jignasu</w:t>
      </w:r>
      <w:proofErr w:type="spellEnd"/>
      <w:r w:rsidRPr="00F43248">
        <w:rPr>
          <w:rFonts w:ascii="Times New Roman" w:eastAsia="Times New Roman" w:hAnsi="Times New Roman" w:cs="Times New Roman"/>
        </w:rPr>
        <w:t>, A. Krishnamurthy, Direct 3d printing of</w:t>
      </w:r>
      <w:r>
        <w:rPr>
          <w:rFonts w:ascii="Times New Roman" w:eastAsia="Times New Roman" w:hAnsi="Times New Roman" w:cs="Times New Roman"/>
        </w:rPr>
        <w:t xml:space="preserve"> </w:t>
      </w:r>
      <w:r w:rsidRPr="00F43248">
        <w:rPr>
          <w:rFonts w:ascii="Times New Roman" w:eastAsia="Times New Roman" w:hAnsi="Times New Roman" w:cs="Times New Roman"/>
        </w:rPr>
        <w:t>multi-level voxel models, Additive Manufacturing 40 (2021) 101929.</w:t>
      </w:r>
    </w:p>
    <w:p w14:paraId="3E443C7C" w14:textId="77777777" w:rsidR="001C505C" w:rsidRPr="001C505C" w:rsidRDefault="001C505C" w:rsidP="00F43248">
      <w:pPr>
        <w:pStyle w:val="ListParagraph"/>
        <w:jc w:val="both"/>
        <w:rPr>
          <w:rFonts w:ascii="Times New Roman" w:eastAsia="Times New Roman" w:hAnsi="Times New Roman" w:cs="Times New Roman"/>
        </w:rPr>
      </w:pPr>
    </w:p>
    <w:p w14:paraId="0A2AB15D" w14:textId="22E2FCDA" w:rsidR="00D62C6C" w:rsidRPr="00AD06CE" w:rsidRDefault="00D62C6C" w:rsidP="00F43248">
      <w:pPr>
        <w:jc w:val="both"/>
      </w:pPr>
    </w:p>
    <w:p w14:paraId="69503B47" w14:textId="45FEF4F3" w:rsidR="00CB407D" w:rsidRPr="00AD06CE" w:rsidRDefault="00CB407D"/>
    <w:p w14:paraId="6107E62B" w14:textId="77777777" w:rsidR="00CB407D" w:rsidRPr="00AD06CE" w:rsidRDefault="00CB407D"/>
    <w:p w14:paraId="3B60B21C" w14:textId="77777777" w:rsidR="00BE413C" w:rsidRPr="00AD06CE" w:rsidRDefault="00BE413C"/>
    <w:sectPr w:rsidR="00BE413C" w:rsidRPr="00AD06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296"/>
    <w:multiLevelType w:val="hybridMultilevel"/>
    <w:tmpl w:val="55DEB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D1CB3"/>
    <w:multiLevelType w:val="hybridMultilevel"/>
    <w:tmpl w:val="5356A5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AD024FD"/>
    <w:multiLevelType w:val="hybridMultilevel"/>
    <w:tmpl w:val="945C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B45D7A"/>
    <w:multiLevelType w:val="hybridMultilevel"/>
    <w:tmpl w:val="D0C82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E19F1"/>
    <w:multiLevelType w:val="hybridMultilevel"/>
    <w:tmpl w:val="B2FA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4B3"/>
    <w:rsid w:val="0002301C"/>
    <w:rsid w:val="0002675A"/>
    <w:rsid w:val="000A184E"/>
    <w:rsid w:val="000E1140"/>
    <w:rsid w:val="000F4F61"/>
    <w:rsid w:val="00110551"/>
    <w:rsid w:val="00120A8E"/>
    <w:rsid w:val="00137E50"/>
    <w:rsid w:val="00181FAB"/>
    <w:rsid w:val="001C505C"/>
    <w:rsid w:val="002036D1"/>
    <w:rsid w:val="00245BC8"/>
    <w:rsid w:val="003400B7"/>
    <w:rsid w:val="003B6F66"/>
    <w:rsid w:val="0049609D"/>
    <w:rsid w:val="00513F27"/>
    <w:rsid w:val="00533639"/>
    <w:rsid w:val="005E4486"/>
    <w:rsid w:val="005F1A57"/>
    <w:rsid w:val="0060398F"/>
    <w:rsid w:val="00654338"/>
    <w:rsid w:val="00654885"/>
    <w:rsid w:val="006832FF"/>
    <w:rsid w:val="006B16DD"/>
    <w:rsid w:val="00726DC2"/>
    <w:rsid w:val="007A0F36"/>
    <w:rsid w:val="007A3A22"/>
    <w:rsid w:val="00933AF9"/>
    <w:rsid w:val="009828B0"/>
    <w:rsid w:val="00A113BB"/>
    <w:rsid w:val="00AA029E"/>
    <w:rsid w:val="00AB15FB"/>
    <w:rsid w:val="00AC4C98"/>
    <w:rsid w:val="00AD06CE"/>
    <w:rsid w:val="00AE40CE"/>
    <w:rsid w:val="00B622B1"/>
    <w:rsid w:val="00B93D50"/>
    <w:rsid w:val="00BE413C"/>
    <w:rsid w:val="00CB407D"/>
    <w:rsid w:val="00D1398A"/>
    <w:rsid w:val="00D62C6C"/>
    <w:rsid w:val="00D96A3D"/>
    <w:rsid w:val="00DA56DF"/>
    <w:rsid w:val="00DB0E51"/>
    <w:rsid w:val="00DC67EA"/>
    <w:rsid w:val="00E4090E"/>
    <w:rsid w:val="00E764B3"/>
    <w:rsid w:val="00E87B4E"/>
    <w:rsid w:val="00EC2823"/>
    <w:rsid w:val="00ED36E0"/>
    <w:rsid w:val="00EF3828"/>
    <w:rsid w:val="00F43248"/>
    <w:rsid w:val="00FD5E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659BED"/>
  <w15:chartTrackingRefBased/>
  <w15:docId w15:val="{DFC06CA6-31F3-1045-BFB4-AEA38E7BF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338"/>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4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4F61"/>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094335">
      <w:bodyDiv w:val="1"/>
      <w:marLeft w:val="0"/>
      <w:marRight w:val="0"/>
      <w:marTop w:val="0"/>
      <w:marBottom w:val="0"/>
      <w:divBdr>
        <w:top w:val="none" w:sz="0" w:space="0" w:color="auto"/>
        <w:left w:val="none" w:sz="0" w:space="0" w:color="auto"/>
        <w:bottom w:val="none" w:sz="0" w:space="0" w:color="auto"/>
        <w:right w:val="none" w:sz="0" w:space="0" w:color="auto"/>
      </w:divBdr>
    </w:div>
    <w:div w:id="392970336">
      <w:bodyDiv w:val="1"/>
      <w:marLeft w:val="0"/>
      <w:marRight w:val="0"/>
      <w:marTop w:val="0"/>
      <w:marBottom w:val="0"/>
      <w:divBdr>
        <w:top w:val="none" w:sz="0" w:space="0" w:color="auto"/>
        <w:left w:val="none" w:sz="0" w:space="0" w:color="auto"/>
        <w:bottom w:val="none" w:sz="0" w:space="0" w:color="auto"/>
        <w:right w:val="none" w:sz="0" w:space="0" w:color="auto"/>
      </w:divBdr>
    </w:div>
    <w:div w:id="836388145">
      <w:bodyDiv w:val="1"/>
      <w:marLeft w:val="0"/>
      <w:marRight w:val="0"/>
      <w:marTop w:val="0"/>
      <w:marBottom w:val="0"/>
      <w:divBdr>
        <w:top w:val="none" w:sz="0" w:space="0" w:color="auto"/>
        <w:left w:val="none" w:sz="0" w:space="0" w:color="auto"/>
        <w:bottom w:val="none" w:sz="0" w:space="0" w:color="auto"/>
        <w:right w:val="none" w:sz="0" w:space="0" w:color="auto"/>
      </w:divBdr>
    </w:div>
    <w:div w:id="1188984664">
      <w:bodyDiv w:val="1"/>
      <w:marLeft w:val="0"/>
      <w:marRight w:val="0"/>
      <w:marTop w:val="0"/>
      <w:marBottom w:val="0"/>
      <w:divBdr>
        <w:top w:val="none" w:sz="0" w:space="0" w:color="auto"/>
        <w:left w:val="none" w:sz="0" w:space="0" w:color="auto"/>
        <w:bottom w:val="none" w:sz="0" w:space="0" w:color="auto"/>
        <w:right w:val="none" w:sz="0" w:space="0" w:color="auto"/>
      </w:divBdr>
    </w:div>
    <w:div w:id="1349871391">
      <w:bodyDiv w:val="1"/>
      <w:marLeft w:val="0"/>
      <w:marRight w:val="0"/>
      <w:marTop w:val="0"/>
      <w:marBottom w:val="0"/>
      <w:divBdr>
        <w:top w:val="none" w:sz="0" w:space="0" w:color="auto"/>
        <w:left w:val="none" w:sz="0" w:space="0" w:color="auto"/>
        <w:bottom w:val="none" w:sz="0" w:space="0" w:color="auto"/>
        <w:right w:val="none" w:sz="0" w:space="0" w:color="auto"/>
      </w:divBdr>
    </w:div>
    <w:div w:id="1539585330">
      <w:bodyDiv w:val="1"/>
      <w:marLeft w:val="0"/>
      <w:marRight w:val="0"/>
      <w:marTop w:val="0"/>
      <w:marBottom w:val="0"/>
      <w:divBdr>
        <w:top w:val="none" w:sz="0" w:space="0" w:color="auto"/>
        <w:left w:val="none" w:sz="0" w:space="0" w:color="auto"/>
        <w:bottom w:val="none" w:sz="0" w:space="0" w:color="auto"/>
        <w:right w:val="none" w:sz="0" w:space="0" w:color="auto"/>
      </w:divBdr>
    </w:div>
    <w:div w:id="1603218585">
      <w:bodyDiv w:val="1"/>
      <w:marLeft w:val="0"/>
      <w:marRight w:val="0"/>
      <w:marTop w:val="0"/>
      <w:marBottom w:val="0"/>
      <w:divBdr>
        <w:top w:val="none" w:sz="0" w:space="0" w:color="auto"/>
        <w:left w:val="none" w:sz="0" w:space="0" w:color="auto"/>
        <w:bottom w:val="none" w:sz="0" w:space="0" w:color="auto"/>
        <w:right w:val="none" w:sz="0" w:space="0" w:color="auto"/>
      </w:divBdr>
    </w:div>
    <w:div w:id="1801218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JPG"/><Relationship Id="rId5" Type="http://schemas.openxmlformats.org/officeDocument/2006/relationships/image" Target="media/image1.emf"/><Relationship Id="rId15" Type="http://schemas.openxmlformats.org/officeDocument/2006/relationships/image" Target="media/image11.JPG"/><Relationship Id="rId10" Type="http://schemas.openxmlformats.org/officeDocument/2006/relationships/image" Target="media/image6.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5</Pages>
  <Words>1210</Words>
  <Characters>6898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Mishra, Ankush K [M E]</dc:creator>
  <cp:keywords/>
  <dc:description/>
  <cp:lastModifiedBy>Mishra, Ankush K [M E]</cp:lastModifiedBy>
  <cp:revision>5</cp:revision>
  <dcterms:created xsi:type="dcterms:W3CDTF">2022-10-31T00:11:00Z</dcterms:created>
  <dcterms:modified xsi:type="dcterms:W3CDTF">2022-12-16T22:27:00Z</dcterms:modified>
</cp:coreProperties>
</file>